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794" w:rsidRPr="005917DB" w:rsidRDefault="00897794" w:rsidP="00897794">
      <w:pPr>
        <w:ind w:firstLine="1985"/>
        <w:rPr>
          <w:rFonts w:ascii="Arial" w:hAnsi="Arial"/>
          <w:sz w:val="24"/>
          <w:szCs w:val="24"/>
        </w:rPr>
      </w:pPr>
    </w:p>
    <w:p w:rsidR="00897794" w:rsidRPr="005917DB" w:rsidRDefault="00897794" w:rsidP="00B51B06">
      <w:pPr>
        <w:spacing w:line="276" w:lineRule="auto"/>
        <w:ind w:left="4956" w:hanging="1128"/>
        <w:rPr>
          <w:rFonts w:ascii="Arial" w:hAnsi="Arial"/>
          <w:b/>
          <w:sz w:val="24"/>
          <w:szCs w:val="24"/>
          <w:u w:val="single"/>
        </w:rPr>
      </w:pPr>
      <w:r w:rsidRPr="005917DB">
        <w:rPr>
          <w:rFonts w:ascii="Arial" w:hAnsi="Arial"/>
          <w:b/>
          <w:sz w:val="24"/>
          <w:szCs w:val="24"/>
          <w:u w:val="single"/>
        </w:rPr>
        <w:t>ORDEN N° ______/2.025.</w:t>
      </w:r>
    </w:p>
    <w:p w:rsidR="00025157" w:rsidRPr="005917DB" w:rsidRDefault="00897794" w:rsidP="0058164A">
      <w:pPr>
        <w:spacing w:line="276" w:lineRule="auto"/>
        <w:ind w:left="2832"/>
        <w:jc w:val="right"/>
        <w:rPr>
          <w:rFonts w:ascii="Arial" w:hAnsi="Arial"/>
          <w:sz w:val="24"/>
          <w:szCs w:val="24"/>
        </w:rPr>
      </w:pPr>
      <w:r w:rsidRPr="005917DB">
        <w:rPr>
          <w:rFonts w:ascii="Arial" w:hAnsi="Arial"/>
          <w:b/>
          <w:sz w:val="24"/>
          <w:szCs w:val="24"/>
          <w:u w:val="single"/>
        </w:rPr>
        <w:t>JEFATURA DE POLICÍA</w:t>
      </w:r>
      <w:r w:rsidRPr="005917DB">
        <w:rPr>
          <w:rFonts w:ascii="Arial" w:hAnsi="Arial"/>
          <w:sz w:val="24"/>
          <w:szCs w:val="24"/>
        </w:rPr>
        <w:t xml:space="preserve"> </w:t>
      </w:r>
      <w:r w:rsidR="00D20C07">
        <w:rPr>
          <w:rFonts w:ascii="Arial" w:hAnsi="Arial"/>
          <w:sz w:val="24"/>
          <w:szCs w:val="24"/>
        </w:rPr>
        <w:t>26</w:t>
      </w:r>
      <w:r w:rsidRPr="005917DB">
        <w:rPr>
          <w:rFonts w:ascii="Arial" w:hAnsi="Arial"/>
          <w:sz w:val="24"/>
          <w:szCs w:val="24"/>
        </w:rPr>
        <w:t xml:space="preserve"> de febrero del 2.025.</w:t>
      </w:r>
    </w:p>
    <w:p w:rsidR="00897794" w:rsidRPr="005917DB" w:rsidRDefault="00897794" w:rsidP="0058164A">
      <w:pPr>
        <w:spacing w:line="276" w:lineRule="auto"/>
        <w:jc w:val="both"/>
        <w:rPr>
          <w:rFonts w:ascii="Arial" w:hAnsi="Arial"/>
          <w:b/>
          <w:sz w:val="24"/>
          <w:szCs w:val="24"/>
          <w:u w:val="single"/>
        </w:rPr>
      </w:pPr>
    </w:p>
    <w:p w:rsidR="00897794" w:rsidRPr="005917DB" w:rsidRDefault="00897794" w:rsidP="0058164A">
      <w:pPr>
        <w:spacing w:line="276" w:lineRule="auto"/>
        <w:jc w:val="both"/>
        <w:rPr>
          <w:rFonts w:ascii="Arial" w:hAnsi="Arial"/>
          <w:b/>
          <w:sz w:val="24"/>
          <w:szCs w:val="24"/>
        </w:rPr>
      </w:pPr>
      <w:r w:rsidRPr="005917DB">
        <w:rPr>
          <w:rFonts w:ascii="Arial" w:hAnsi="Arial"/>
          <w:b/>
          <w:sz w:val="24"/>
          <w:szCs w:val="24"/>
        </w:rPr>
        <w:t>AL SEÑOR</w:t>
      </w:r>
    </w:p>
    <w:p w:rsidR="00897794" w:rsidRPr="005917DB" w:rsidRDefault="00897794" w:rsidP="0058164A">
      <w:pPr>
        <w:spacing w:line="276" w:lineRule="auto"/>
        <w:jc w:val="both"/>
        <w:rPr>
          <w:rFonts w:ascii="Arial" w:hAnsi="Arial"/>
          <w:b/>
          <w:sz w:val="24"/>
          <w:szCs w:val="24"/>
        </w:rPr>
      </w:pPr>
      <w:r w:rsidRPr="005917DB">
        <w:rPr>
          <w:rFonts w:ascii="Arial" w:hAnsi="Arial"/>
          <w:b/>
          <w:sz w:val="24"/>
          <w:szCs w:val="24"/>
        </w:rPr>
        <w:t>………………………………………………………………………………………..</w:t>
      </w:r>
    </w:p>
    <w:p w:rsidR="003F1467" w:rsidRPr="005917DB" w:rsidRDefault="003F1467" w:rsidP="0058164A">
      <w:pPr>
        <w:spacing w:line="276" w:lineRule="auto"/>
        <w:jc w:val="both"/>
        <w:rPr>
          <w:rFonts w:ascii="Arial" w:hAnsi="Arial"/>
          <w:b/>
          <w:sz w:val="24"/>
          <w:szCs w:val="24"/>
          <w:u w:val="single"/>
        </w:rPr>
      </w:pPr>
      <w:r w:rsidRPr="005917DB">
        <w:rPr>
          <w:rFonts w:ascii="Arial" w:hAnsi="Arial"/>
          <w:b/>
          <w:sz w:val="24"/>
          <w:szCs w:val="24"/>
          <w:u w:val="single"/>
        </w:rPr>
        <w:t>SU       /        DESPACHO:</w:t>
      </w:r>
    </w:p>
    <w:p w:rsidR="00897794" w:rsidRPr="005917DB" w:rsidRDefault="00897794" w:rsidP="0058164A">
      <w:pPr>
        <w:spacing w:line="276" w:lineRule="auto"/>
        <w:jc w:val="both"/>
        <w:rPr>
          <w:rFonts w:ascii="Arial" w:hAnsi="Arial"/>
          <w:b/>
          <w:sz w:val="24"/>
          <w:szCs w:val="24"/>
        </w:rPr>
      </w:pPr>
      <w:proofErr w:type="spellStart"/>
      <w:r w:rsidRPr="005917DB">
        <w:rPr>
          <w:rFonts w:ascii="Arial" w:hAnsi="Arial"/>
          <w:b/>
          <w:sz w:val="24"/>
          <w:szCs w:val="24"/>
        </w:rPr>
        <w:t>REF</w:t>
      </w:r>
      <w:proofErr w:type="spellEnd"/>
      <w:r w:rsidRPr="005917DB">
        <w:rPr>
          <w:rFonts w:ascii="Arial" w:hAnsi="Arial"/>
          <w:b/>
          <w:sz w:val="24"/>
          <w:szCs w:val="24"/>
        </w:rPr>
        <w:t>: Presentación de documental para cobro de Ayuda Escolar 2.025</w:t>
      </w:r>
    </w:p>
    <w:p w:rsidR="00897794" w:rsidRPr="005917DB" w:rsidRDefault="00897794" w:rsidP="0058164A">
      <w:pPr>
        <w:spacing w:line="276" w:lineRule="auto"/>
        <w:ind w:firstLine="3119"/>
        <w:jc w:val="both"/>
        <w:rPr>
          <w:rFonts w:ascii="Arial" w:hAnsi="Arial"/>
          <w:sz w:val="24"/>
          <w:szCs w:val="24"/>
        </w:rPr>
      </w:pPr>
      <w:r w:rsidRPr="005917DB">
        <w:rPr>
          <w:rFonts w:ascii="Arial" w:hAnsi="Arial"/>
          <w:sz w:val="24"/>
          <w:szCs w:val="24"/>
        </w:rPr>
        <w:t xml:space="preserve">De acuerdo a la legislación vigente en la materia Decreto </w:t>
      </w:r>
      <w:r w:rsidR="00B51B06">
        <w:rPr>
          <w:rFonts w:ascii="Arial" w:hAnsi="Arial"/>
          <w:sz w:val="24"/>
          <w:szCs w:val="24"/>
        </w:rPr>
        <w:t xml:space="preserve">N° </w:t>
      </w:r>
      <w:r w:rsidRPr="005917DB">
        <w:rPr>
          <w:rFonts w:ascii="Arial" w:hAnsi="Arial"/>
          <w:sz w:val="24"/>
          <w:szCs w:val="24"/>
        </w:rPr>
        <w:t>1466/10 y modificatorias, la  presentación de los comprobantes que respaldan la liquidación y pago de la asignación mencionada en la refe</w:t>
      </w:r>
      <w:r w:rsidR="005917DB">
        <w:rPr>
          <w:rFonts w:ascii="Arial" w:hAnsi="Arial"/>
          <w:sz w:val="24"/>
          <w:szCs w:val="24"/>
        </w:rPr>
        <w:t xml:space="preserve">rencia, debe efectuarse en las </w:t>
      </w:r>
      <w:r w:rsidRPr="005917DB">
        <w:rPr>
          <w:rFonts w:ascii="Arial" w:hAnsi="Arial"/>
          <w:sz w:val="24"/>
          <w:szCs w:val="24"/>
        </w:rPr>
        <w:t>fechas y cumplimentado con los requisitos que se indican a continuación:</w:t>
      </w:r>
    </w:p>
    <w:p w:rsidR="00897794" w:rsidRPr="005917DB" w:rsidRDefault="00897794" w:rsidP="0058164A">
      <w:pPr>
        <w:spacing w:line="276" w:lineRule="auto"/>
        <w:jc w:val="both"/>
        <w:rPr>
          <w:rFonts w:ascii="Arial" w:hAnsi="Arial"/>
          <w:sz w:val="24"/>
          <w:szCs w:val="24"/>
        </w:rPr>
      </w:pPr>
    </w:p>
    <w:p w:rsidR="00897794" w:rsidRPr="00B51B06" w:rsidRDefault="003F1467" w:rsidP="0058164A">
      <w:pPr>
        <w:pStyle w:val="Prrafodelista"/>
        <w:numPr>
          <w:ilvl w:val="0"/>
          <w:numId w:val="2"/>
        </w:numPr>
        <w:spacing w:line="276" w:lineRule="auto"/>
        <w:ind w:left="0" w:firstLine="851"/>
        <w:jc w:val="both"/>
        <w:rPr>
          <w:rFonts w:ascii="Arial" w:hAnsi="Arial"/>
          <w:b/>
          <w:sz w:val="24"/>
          <w:szCs w:val="24"/>
        </w:rPr>
      </w:pPr>
      <w:r w:rsidRPr="005917DB">
        <w:rPr>
          <w:rFonts w:ascii="Arial" w:hAnsi="Arial"/>
          <w:b/>
          <w:sz w:val="24"/>
          <w:szCs w:val="24"/>
          <w:u w:val="single"/>
        </w:rPr>
        <w:t>FECHA DE PRESENTACIÓN</w:t>
      </w:r>
      <w:r w:rsidRPr="00B51B06">
        <w:rPr>
          <w:rFonts w:ascii="Arial" w:hAnsi="Arial"/>
          <w:b/>
          <w:sz w:val="24"/>
          <w:szCs w:val="24"/>
        </w:rPr>
        <w:t>:</w:t>
      </w:r>
    </w:p>
    <w:p w:rsidR="003F1467" w:rsidRPr="005917DB" w:rsidRDefault="003F1467" w:rsidP="0058164A">
      <w:pPr>
        <w:pStyle w:val="Prrafodelista"/>
        <w:spacing w:line="276" w:lineRule="auto"/>
        <w:ind w:left="0" w:firstLine="709"/>
        <w:jc w:val="both"/>
        <w:rPr>
          <w:rFonts w:ascii="Arial" w:hAnsi="Arial"/>
          <w:b/>
          <w:sz w:val="24"/>
          <w:szCs w:val="24"/>
          <w:u w:val="single"/>
        </w:rPr>
      </w:pPr>
    </w:p>
    <w:p w:rsidR="003F1467" w:rsidRPr="0061749C" w:rsidRDefault="003F1467" w:rsidP="0058164A">
      <w:pPr>
        <w:pStyle w:val="Prrafodelista"/>
        <w:numPr>
          <w:ilvl w:val="0"/>
          <w:numId w:val="3"/>
        </w:numPr>
        <w:spacing w:line="276" w:lineRule="auto"/>
        <w:ind w:left="0" w:firstLine="851"/>
        <w:jc w:val="both"/>
        <w:rPr>
          <w:rFonts w:ascii="Arial" w:hAnsi="Arial"/>
          <w:b/>
          <w:sz w:val="24"/>
          <w:szCs w:val="24"/>
          <w:u w:val="single"/>
        </w:rPr>
      </w:pPr>
      <w:r w:rsidRPr="005917DB">
        <w:rPr>
          <w:rFonts w:ascii="Arial" w:hAnsi="Arial"/>
          <w:b/>
          <w:sz w:val="24"/>
          <w:szCs w:val="24"/>
          <w:u w:val="single"/>
        </w:rPr>
        <w:t xml:space="preserve">Para el </w:t>
      </w:r>
      <w:r w:rsidR="00B51B06" w:rsidRPr="00461D01">
        <w:rPr>
          <w:rFonts w:ascii="Arial" w:hAnsi="Arial"/>
          <w:b/>
          <w:sz w:val="24"/>
          <w:szCs w:val="24"/>
          <w:u w:val="single"/>
        </w:rPr>
        <w:t>Personal Policial</w:t>
      </w:r>
      <w:r w:rsidR="0061749C" w:rsidRPr="00461D01">
        <w:rPr>
          <w:rFonts w:ascii="Arial" w:hAnsi="Arial"/>
          <w:b/>
          <w:sz w:val="24"/>
          <w:szCs w:val="24"/>
          <w:u w:val="single"/>
        </w:rPr>
        <w:t xml:space="preserve"> con hijos en EDAD ESCOLAR</w:t>
      </w:r>
      <w:r w:rsidRPr="00461D01">
        <w:rPr>
          <w:rFonts w:ascii="Arial" w:hAnsi="Arial"/>
          <w:b/>
          <w:sz w:val="24"/>
          <w:szCs w:val="24"/>
        </w:rPr>
        <w:t>:</w:t>
      </w:r>
      <w:r w:rsidRPr="005917DB">
        <w:rPr>
          <w:rFonts w:ascii="Arial" w:hAnsi="Arial"/>
          <w:sz w:val="24"/>
          <w:szCs w:val="24"/>
        </w:rPr>
        <w:t xml:space="preserve"> La</w:t>
      </w:r>
      <w:r w:rsidR="0061749C">
        <w:rPr>
          <w:rFonts w:ascii="Arial" w:hAnsi="Arial"/>
          <w:sz w:val="24"/>
          <w:szCs w:val="24"/>
        </w:rPr>
        <w:t xml:space="preserve"> presentación de la documentación de las</w:t>
      </w:r>
      <w:r w:rsidRPr="005917DB">
        <w:rPr>
          <w:rFonts w:ascii="Arial" w:hAnsi="Arial"/>
          <w:sz w:val="24"/>
          <w:szCs w:val="24"/>
        </w:rPr>
        <w:t xml:space="preserve"> constancias de Alumno Regular del ciclo lectivo </w:t>
      </w:r>
      <w:r w:rsidR="00461D01">
        <w:rPr>
          <w:rFonts w:ascii="Arial" w:hAnsi="Arial"/>
          <w:sz w:val="24"/>
          <w:szCs w:val="24"/>
        </w:rPr>
        <w:t xml:space="preserve">2025 </w:t>
      </w:r>
      <w:r w:rsidR="0061749C">
        <w:rPr>
          <w:rFonts w:ascii="Arial" w:hAnsi="Arial"/>
          <w:sz w:val="24"/>
          <w:szCs w:val="24"/>
        </w:rPr>
        <w:t xml:space="preserve">junto </w:t>
      </w:r>
      <w:r w:rsidRPr="005917DB">
        <w:rPr>
          <w:rFonts w:ascii="Arial" w:hAnsi="Arial"/>
          <w:sz w:val="24"/>
          <w:szCs w:val="24"/>
        </w:rPr>
        <w:t xml:space="preserve">con las demás documentaciones de la Ayuda Escolar, deben presentarse ante la Dirección General de Recursos Humanos antes del </w:t>
      </w:r>
      <w:r w:rsidRPr="005917DB">
        <w:rPr>
          <w:rFonts w:ascii="Arial" w:hAnsi="Arial"/>
          <w:b/>
          <w:sz w:val="24"/>
          <w:szCs w:val="24"/>
        </w:rPr>
        <w:t>31 DE MARZO DEL</w:t>
      </w:r>
      <w:bookmarkStart w:id="0" w:name="_GoBack"/>
      <w:bookmarkEnd w:id="0"/>
      <w:r w:rsidRPr="005917DB">
        <w:rPr>
          <w:rFonts w:ascii="Arial" w:hAnsi="Arial"/>
          <w:b/>
          <w:sz w:val="24"/>
          <w:szCs w:val="24"/>
        </w:rPr>
        <w:t xml:space="preserve"> 2.025 </w:t>
      </w:r>
      <w:r w:rsidRPr="005917DB">
        <w:rPr>
          <w:rFonts w:ascii="Arial" w:hAnsi="Arial"/>
          <w:sz w:val="24"/>
          <w:szCs w:val="24"/>
        </w:rPr>
        <w:t>inclusive;</w:t>
      </w:r>
    </w:p>
    <w:p w:rsidR="0061749C" w:rsidRPr="0061749C" w:rsidRDefault="0061749C" w:rsidP="0061749C">
      <w:pPr>
        <w:pStyle w:val="Prrafodelista"/>
        <w:spacing w:line="276" w:lineRule="auto"/>
        <w:ind w:left="851"/>
        <w:jc w:val="both"/>
        <w:rPr>
          <w:rFonts w:ascii="Arial" w:hAnsi="Arial"/>
          <w:b/>
          <w:sz w:val="24"/>
          <w:szCs w:val="24"/>
          <w:u w:val="single"/>
        </w:rPr>
      </w:pPr>
    </w:p>
    <w:p w:rsidR="0061749C" w:rsidRPr="005958B9" w:rsidRDefault="0061749C" w:rsidP="0061749C">
      <w:pPr>
        <w:pStyle w:val="Prrafodelista"/>
        <w:numPr>
          <w:ilvl w:val="0"/>
          <w:numId w:val="3"/>
        </w:numPr>
        <w:spacing w:line="276" w:lineRule="auto"/>
        <w:ind w:left="0" w:firstLine="851"/>
        <w:jc w:val="both"/>
        <w:rPr>
          <w:rFonts w:ascii="Arial" w:hAnsi="Arial"/>
          <w:b/>
          <w:sz w:val="24"/>
          <w:szCs w:val="24"/>
          <w:u w:val="single"/>
        </w:rPr>
      </w:pPr>
      <w:r w:rsidRPr="005917DB">
        <w:rPr>
          <w:rFonts w:ascii="Arial" w:hAnsi="Arial"/>
          <w:b/>
          <w:sz w:val="24"/>
          <w:szCs w:val="24"/>
          <w:u w:val="single"/>
        </w:rPr>
        <w:t xml:space="preserve">Para </w:t>
      </w:r>
      <w:r w:rsidRPr="00461D01">
        <w:rPr>
          <w:rFonts w:ascii="Arial" w:hAnsi="Arial"/>
          <w:b/>
          <w:sz w:val="24"/>
          <w:szCs w:val="24"/>
          <w:u w:val="single"/>
        </w:rPr>
        <w:t>el Personal Policial con hijos SIN EDAD ESCOLAR</w:t>
      </w:r>
      <w:r w:rsidRPr="00461D01">
        <w:rPr>
          <w:rFonts w:ascii="Arial" w:hAnsi="Arial"/>
          <w:b/>
          <w:sz w:val="24"/>
          <w:szCs w:val="24"/>
        </w:rPr>
        <w:t>:</w:t>
      </w:r>
      <w:r w:rsidRPr="005917DB">
        <w:rPr>
          <w:rFonts w:ascii="Arial" w:hAnsi="Arial"/>
          <w:sz w:val="24"/>
          <w:szCs w:val="24"/>
        </w:rPr>
        <w:t xml:space="preserve"> </w:t>
      </w:r>
      <w:r>
        <w:rPr>
          <w:rFonts w:ascii="Arial" w:hAnsi="Arial"/>
          <w:sz w:val="24"/>
          <w:szCs w:val="24"/>
        </w:rPr>
        <w:t xml:space="preserve">En los casos en que el personal policial tenga hijos </w:t>
      </w:r>
      <w:r w:rsidRPr="00D474BC">
        <w:rPr>
          <w:rFonts w:ascii="Arial" w:hAnsi="Arial"/>
          <w:sz w:val="24"/>
          <w:szCs w:val="24"/>
        </w:rPr>
        <w:t>menores que no asistan al nivel Inicial</w:t>
      </w:r>
      <w:r w:rsidRPr="005917DB">
        <w:rPr>
          <w:rFonts w:ascii="Arial" w:hAnsi="Arial"/>
          <w:sz w:val="24"/>
          <w:szCs w:val="24"/>
        </w:rPr>
        <w:t>, debe</w:t>
      </w:r>
      <w:r>
        <w:rPr>
          <w:rFonts w:ascii="Arial" w:hAnsi="Arial"/>
          <w:sz w:val="24"/>
          <w:szCs w:val="24"/>
        </w:rPr>
        <w:t>rá</w:t>
      </w:r>
      <w:r w:rsidRPr="005917DB">
        <w:rPr>
          <w:rFonts w:ascii="Arial" w:hAnsi="Arial"/>
          <w:sz w:val="24"/>
          <w:szCs w:val="24"/>
        </w:rPr>
        <w:t>n presentar</w:t>
      </w:r>
      <w:r>
        <w:rPr>
          <w:rFonts w:ascii="Arial" w:hAnsi="Arial"/>
          <w:sz w:val="24"/>
          <w:szCs w:val="24"/>
        </w:rPr>
        <w:t xml:space="preserve"> Acta de nacimiento del menor, </w:t>
      </w:r>
      <w:r w:rsidR="00D474BC">
        <w:rPr>
          <w:rFonts w:ascii="Arial" w:hAnsi="Arial"/>
          <w:sz w:val="24"/>
          <w:szCs w:val="24"/>
        </w:rPr>
        <w:t>planilla de Declaración Jurada</w:t>
      </w:r>
      <w:r w:rsidR="00461D01">
        <w:rPr>
          <w:rFonts w:ascii="Arial" w:hAnsi="Arial"/>
          <w:sz w:val="24"/>
          <w:szCs w:val="24"/>
        </w:rPr>
        <w:t xml:space="preserve">, recibo de sueldo y constancia negativa de Anses de ambos padres </w:t>
      </w:r>
      <w:r w:rsidRPr="005917DB">
        <w:rPr>
          <w:rFonts w:ascii="Arial" w:hAnsi="Arial"/>
          <w:sz w:val="24"/>
          <w:szCs w:val="24"/>
        </w:rPr>
        <w:t xml:space="preserve">ante la Dirección General de Recursos Humanos antes del </w:t>
      </w:r>
      <w:r w:rsidRPr="005917DB">
        <w:rPr>
          <w:rFonts w:ascii="Arial" w:hAnsi="Arial"/>
          <w:b/>
          <w:sz w:val="24"/>
          <w:szCs w:val="24"/>
        </w:rPr>
        <w:t xml:space="preserve">31 DE MARZO DEL 2.025 </w:t>
      </w:r>
      <w:r w:rsidRPr="005917DB">
        <w:rPr>
          <w:rFonts w:ascii="Arial" w:hAnsi="Arial"/>
          <w:sz w:val="24"/>
          <w:szCs w:val="24"/>
        </w:rPr>
        <w:t>inclusive;</w:t>
      </w:r>
    </w:p>
    <w:p w:rsidR="005958B9" w:rsidRPr="005917DB" w:rsidRDefault="005958B9" w:rsidP="005958B9">
      <w:pPr>
        <w:pStyle w:val="Prrafodelista"/>
        <w:spacing w:line="276" w:lineRule="auto"/>
        <w:ind w:left="851"/>
        <w:jc w:val="both"/>
        <w:rPr>
          <w:rFonts w:ascii="Arial" w:hAnsi="Arial"/>
          <w:b/>
          <w:sz w:val="24"/>
          <w:szCs w:val="24"/>
          <w:u w:val="single"/>
        </w:rPr>
      </w:pPr>
    </w:p>
    <w:p w:rsidR="008C322C" w:rsidRDefault="003F1467" w:rsidP="005958B9">
      <w:pPr>
        <w:pStyle w:val="Prrafodelista"/>
        <w:numPr>
          <w:ilvl w:val="0"/>
          <w:numId w:val="3"/>
        </w:numPr>
        <w:spacing w:line="276" w:lineRule="auto"/>
        <w:ind w:left="0" w:firstLine="851"/>
        <w:jc w:val="both"/>
        <w:rPr>
          <w:rFonts w:ascii="Arial" w:hAnsi="Arial"/>
          <w:sz w:val="24"/>
          <w:szCs w:val="24"/>
        </w:rPr>
      </w:pPr>
      <w:r w:rsidRPr="005958B9">
        <w:rPr>
          <w:rFonts w:ascii="Arial" w:hAnsi="Arial"/>
          <w:b/>
          <w:sz w:val="24"/>
          <w:szCs w:val="24"/>
          <w:u w:val="single"/>
        </w:rPr>
        <w:t>Para el Jefe de la Repartición</w:t>
      </w:r>
      <w:r w:rsidR="00C63F06" w:rsidRPr="005958B9">
        <w:rPr>
          <w:rFonts w:ascii="Arial" w:hAnsi="Arial"/>
          <w:b/>
          <w:sz w:val="24"/>
          <w:szCs w:val="24"/>
        </w:rPr>
        <w:t>:</w:t>
      </w:r>
      <w:r w:rsidR="004F63EF" w:rsidRPr="005958B9">
        <w:rPr>
          <w:rFonts w:ascii="Arial" w:hAnsi="Arial"/>
          <w:sz w:val="24"/>
          <w:szCs w:val="24"/>
        </w:rPr>
        <w:t xml:space="preserve"> </w:t>
      </w:r>
      <w:r w:rsidR="008C322C" w:rsidRPr="005958B9">
        <w:rPr>
          <w:rFonts w:ascii="Arial" w:hAnsi="Arial"/>
          <w:sz w:val="24"/>
          <w:szCs w:val="24"/>
        </w:rPr>
        <w:t xml:space="preserve">La presentación de las </w:t>
      </w:r>
      <w:r w:rsidR="00461D01">
        <w:rPr>
          <w:rFonts w:ascii="Arial" w:hAnsi="Arial"/>
          <w:sz w:val="24"/>
          <w:szCs w:val="24"/>
        </w:rPr>
        <w:t>documentaciones</w:t>
      </w:r>
      <w:r w:rsidR="008C322C" w:rsidRPr="005958B9">
        <w:rPr>
          <w:rFonts w:ascii="Arial" w:hAnsi="Arial"/>
          <w:sz w:val="24"/>
          <w:szCs w:val="24"/>
        </w:rPr>
        <w:t xml:space="preserve"> se deberá realizar por Expediente que incluya planillas en las que se</w:t>
      </w:r>
      <w:r w:rsidR="001926A5" w:rsidRPr="005958B9">
        <w:rPr>
          <w:rFonts w:ascii="Arial" w:hAnsi="Arial"/>
          <w:sz w:val="24"/>
          <w:szCs w:val="24"/>
        </w:rPr>
        <w:t xml:space="preserve"> detallen nombre completo del personal</w:t>
      </w:r>
      <w:r w:rsidR="008C322C" w:rsidRPr="005958B9">
        <w:rPr>
          <w:rFonts w:ascii="Arial" w:hAnsi="Arial"/>
          <w:sz w:val="24"/>
          <w:szCs w:val="24"/>
        </w:rPr>
        <w:t xml:space="preserve">, número de </w:t>
      </w:r>
      <w:r w:rsidR="001926A5" w:rsidRPr="005958B9">
        <w:rPr>
          <w:rFonts w:ascii="Arial" w:hAnsi="Arial"/>
          <w:sz w:val="24"/>
          <w:szCs w:val="24"/>
        </w:rPr>
        <w:t xml:space="preserve">legajo, número de teléfono y demás </w:t>
      </w:r>
      <w:r w:rsidR="005958B9">
        <w:rPr>
          <w:rFonts w:ascii="Arial" w:hAnsi="Arial"/>
          <w:sz w:val="24"/>
          <w:szCs w:val="24"/>
        </w:rPr>
        <w:t>datos solicitados.</w:t>
      </w:r>
    </w:p>
    <w:p w:rsidR="005958B9" w:rsidRPr="005958B9" w:rsidRDefault="005958B9" w:rsidP="005958B9">
      <w:pPr>
        <w:pStyle w:val="Prrafodelista"/>
        <w:spacing w:line="276" w:lineRule="auto"/>
        <w:ind w:left="0" w:firstLine="1418"/>
        <w:jc w:val="both"/>
        <w:rPr>
          <w:rFonts w:ascii="Arial" w:hAnsi="Arial"/>
          <w:sz w:val="24"/>
          <w:szCs w:val="24"/>
        </w:rPr>
      </w:pPr>
      <w:r w:rsidRPr="005958B9">
        <w:rPr>
          <w:rFonts w:ascii="Arial" w:hAnsi="Arial"/>
          <w:sz w:val="24"/>
          <w:szCs w:val="24"/>
        </w:rPr>
        <w:t>La documentación</w:t>
      </w:r>
      <w:r>
        <w:rPr>
          <w:rFonts w:ascii="Arial" w:hAnsi="Arial"/>
          <w:sz w:val="24"/>
          <w:szCs w:val="24"/>
        </w:rPr>
        <w:t xml:space="preserve"> agregada al expediente, deberá guardar el mismo orden que el consignado en la planilla. </w:t>
      </w:r>
      <w:r w:rsidRPr="005958B9">
        <w:rPr>
          <w:rFonts w:ascii="Arial" w:hAnsi="Arial"/>
          <w:sz w:val="24"/>
          <w:szCs w:val="24"/>
        </w:rPr>
        <w:t xml:space="preserve"> </w:t>
      </w:r>
    </w:p>
    <w:p w:rsidR="005958B9" w:rsidRPr="005917DB" w:rsidRDefault="005958B9" w:rsidP="0058164A">
      <w:pPr>
        <w:pStyle w:val="Prrafodelista"/>
        <w:spacing w:line="276" w:lineRule="auto"/>
        <w:ind w:left="0" w:firstLine="1418"/>
        <w:jc w:val="both"/>
        <w:rPr>
          <w:rFonts w:ascii="Arial" w:hAnsi="Arial"/>
          <w:b/>
          <w:sz w:val="24"/>
          <w:szCs w:val="24"/>
        </w:rPr>
      </w:pPr>
    </w:p>
    <w:p w:rsidR="004F63EF" w:rsidRPr="00461D01" w:rsidRDefault="004F63EF" w:rsidP="0058164A">
      <w:pPr>
        <w:pStyle w:val="Prrafodelista"/>
        <w:numPr>
          <w:ilvl w:val="0"/>
          <w:numId w:val="3"/>
        </w:numPr>
        <w:spacing w:line="276" w:lineRule="auto"/>
        <w:ind w:left="0" w:firstLine="851"/>
        <w:jc w:val="both"/>
        <w:rPr>
          <w:rFonts w:ascii="Arial" w:hAnsi="Arial"/>
          <w:b/>
          <w:sz w:val="24"/>
          <w:szCs w:val="24"/>
          <w:u w:val="single"/>
        </w:rPr>
      </w:pPr>
      <w:r w:rsidRPr="005917DB">
        <w:rPr>
          <w:rFonts w:ascii="Arial" w:hAnsi="Arial"/>
          <w:b/>
          <w:sz w:val="24"/>
          <w:szCs w:val="24"/>
          <w:u w:val="single"/>
        </w:rPr>
        <w:t>Interrupción o  finalización de estudios en 2024 sin  continuidad en el presente  año lectivo</w:t>
      </w:r>
      <w:r w:rsidRPr="005958B9">
        <w:rPr>
          <w:rFonts w:ascii="Arial" w:hAnsi="Arial"/>
          <w:b/>
          <w:sz w:val="24"/>
          <w:szCs w:val="24"/>
        </w:rPr>
        <w:t>:</w:t>
      </w:r>
      <w:r w:rsidRPr="005917DB">
        <w:rPr>
          <w:rFonts w:ascii="Arial" w:hAnsi="Arial"/>
          <w:sz w:val="24"/>
          <w:szCs w:val="24"/>
        </w:rPr>
        <w:t xml:space="preserve"> </w:t>
      </w:r>
      <w:r w:rsidR="00DF4F6E">
        <w:rPr>
          <w:rFonts w:ascii="Arial" w:hAnsi="Arial"/>
          <w:sz w:val="24"/>
          <w:szCs w:val="24"/>
        </w:rPr>
        <w:t>En estos casos, el personal deberá agregar un</w:t>
      </w:r>
      <w:r w:rsidRPr="005917DB">
        <w:rPr>
          <w:rFonts w:ascii="Arial" w:hAnsi="Arial"/>
          <w:sz w:val="24"/>
          <w:szCs w:val="24"/>
        </w:rPr>
        <w:t xml:space="preserve">a nota solicitando la suspensión del pago del beneficio en el presente año, indicando las causales y presentando la constancia del Establecimiento </w:t>
      </w:r>
      <w:r w:rsidR="00461D01">
        <w:rPr>
          <w:rFonts w:ascii="Arial" w:hAnsi="Arial"/>
          <w:sz w:val="24"/>
          <w:szCs w:val="24"/>
        </w:rPr>
        <w:t>educativo</w:t>
      </w:r>
      <w:r w:rsidRPr="005917DB">
        <w:rPr>
          <w:rFonts w:ascii="Arial" w:hAnsi="Arial"/>
          <w:sz w:val="24"/>
          <w:szCs w:val="24"/>
        </w:rPr>
        <w:t xml:space="preserve"> donde deberá constar hasta cuando curs</w:t>
      </w:r>
      <w:r w:rsidR="005958B9">
        <w:rPr>
          <w:rFonts w:ascii="Arial" w:hAnsi="Arial"/>
          <w:sz w:val="24"/>
          <w:szCs w:val="24"/>
        </w:rPr>
        <w:t>ó</w:t>
      </w:r>
      <w:r w:rsidR="00461D01">
        <w:rPr>
          <w:rFonts w:ascii="Arial" w:hAnsi="Arial"/>
          <w:sz w:val="24"/>
          <w:szCs w:val="24"/>
        </w:rPr>
        <w:t xml:space="preserve"> en 2024, debiendo estar incluidos</w:t>
      </w:r>
      <w:r w:rsidR="00DF4F6E">
        <w:rPr>
          <w:rFonts w:ascii="Arial" w:hAnsi="Arial"/>
          <w:sz w:val="24"/>
          <w:szCs w:val="24"/>
        </w:rPr>
        <w:t xml:space="preserve"> en la </w:t>
      </w:r>
      <w:r w:rsidR="00461D01">
        <w:rPr>
          <w:rFonts w:ascii="Arial" w:hAnsi="Arial"/>
          <w:sz w:val="24"/>
          <w:szCs w:val="24"/>
        </w:rPr>
        <w:t xml:space="preserve">Planilla </w:t>
      </w:r>
      <w:r w:rsidR="00DF4F6E">
        <w:rPr>
          <w:rFonts w:ascii="Arial" w:hAnsi="Arial"/>
          <w:sz w:val="24"/>
          <w:szCs w:val="24"/>
        </w:rPr>
        <w:t>y elevarse en el mismo expediente de Ayuda Escolar de su Dependencia</w:t>
      </w:r>
      <w:r w:rsidR="00461D01">
        <w:rPr>
          <w:rFonts w:ascii="Arial" w:hAnsi="Arial"/>
          <w:sz w:val="24"/>
          <w:szCs w:val="24"/>
        </w:rPr>
        <w:t>.</w:t>
      </w:r>
    </w:p>
    <w:p w:rsidR="00461D01" w:rsidRDefault="00461D01" w:rsidP="00461D01">
      <w:pPr>
        <w:spacing w:line="276" w:lineRule="auto"/>
        <w:jc w:val="both"/>
        <w:rPr>
          <w:rFonts w:ascii="Arial" w:hAnsi="Arial"/>
          <w:b/>
          <w:sz w:val="24"/>
          <w:szCs w:val="24"/>
          <w:u w:val="single"/>
        </w:rPr>
      </w:pPr>
    </w:p>
    <w:p w:rsidR="00461D01" w:rsidRDefault="00461D01" w:rsidP="00461D01">
      <w:pPr>
        <w:spacing w:line="276" w:lineRule="auto"/>
        <w:jc w:val="both"/>
        <w:rPr>
          <w:rFonts w:ascii="Arial" w:hAnsi="Arial"/>
          <w:b/>
          <w:sz w:val="24"/>
          <w:szCs w:val="24"/>
          <w:u w:val="single"/>
        </w:rPr>
      </w:pPr>
    </w:p>
    <w:p w:rsidR="00461D01" w:rsidRDefault="00461D01" w:rsidP="00461D01">
      <w:pPr>
        <w:spacing w:line="276" w:lineRule="auto"/>
        <w:jc w:val="both"/>
        <w:rPr>
          <w:rFonts w:ascii="Arial" w:hAnsi="Arial"/>
          <w:b/>
          <w:sz w:val="24"/>
          <w:szCs w:val="24"/>
          <w:u w:val="single"/>
        </w:rPr>
      </w:pPr>
    </w:p>
    <w:p w:rsidR="00461D01" w:rsidRPr="00461D01" w:rsidRDefault="00461D01" w:rsidP="00461D01">
      <w:pPr>
        <w:spacing w:line="276" w:lineRule="auto"/>
        <w:jc w:val="both"/>
        <w:rPr>
          <w:rFonts w:ascii="Arial" w:hAnsi="Arial"/>
          <w:b/>
          <w:sz w:val="24"/>
          <w:szCs w:val="24"/>
          <w:u w:val="single"/>
        </w:rPr>
      </w:pPr>
    </w:p>
    <w:p w:rsidR="004F63EF" w:rsidRPr="005917DB" w:rsidRDefault="004F63EF" w:rsidP="0058164A">
      <w:pPr>
        <w:spacing w:line="276" w:lineRule="auto"/>
        <w:jc w:val="both"/>
        <w:rPr>
          <w:rFonts w:ascii="Arial" w:hAnsi="Arial"/>
          <w:b/>
          <w:sz w:val="24"/>
          <w:szCs w:val="24"/>
          <w:u w:val="single"/>
        </w:rPr>
      </w:pPr>
    </w:p>
    <w:p w:rsidR="004F63EF" w:rsidRPr="005917DB" w:rsidRDefault="00D438DE" w:rsidP="0058164A">
      <w:pPr>
        <w:pStyle w:val="Prrafodelista"/>
        <w:numPr>
          <w:ilvl w:val="0"/>
          <w:numId w:val="6"/>
        </w:numPr>
        <w:spacing w:line="276" w:lineRule="auto"/>
        <w:ind w:hanging="589"/>
        <w:jc w:val="both"/>
        <w:rPr>
          <w:rFonts w:ascii="Arial" w:hAnsi="Arial"/>
          <w:b/>
          <w:sz w:val="24"/>
          <w:szCs w:val="24"/>
          <w:u w:val="single"/>
        </w:rPr>
      </w:pPr>
      <w:r w:rsidRPr="005917DB">
        <w:rPr>
          <w:rFonts w:ascii="Arial" w:hAnsi="Arial"/>
          <w:b/>
          <w:sz w:val="24"/>
          <w:szCs w:val="24"/>
          <w:u w:val="single"/>
        </w:rPr>
        <w:lastRenderedPageBreak/>
        <w:t>REQUISITOS</w:t>
      </w:r>
      <w:r w:rsidR="00461D01">
        <w:rPr>
          <w:rFonts w:ascii="Arial" w:hAnsi="Arial"/>
          <w:b/>
          <w:sz w:val="24"/>
          <w:szCs w:val="24"/>
          <w:u w:val="single"/>
        </w:rPr>
        <w:t xml:space="preserve"> DE LA AYUDA ESCOLAR</w:t>
      </w:r>
      <w:r w:rsidRPr="0061749C">
        <w:rPr>
          <w:rFonts w:ascii="Arial" w:hAnsi="Arial"/>
          <w:b/>
          <w:sz w:val="24"/>
          <w:szCs w:val="24"/>
        </w:rPr>
        <w:t>:</w:t>
      </w:r>
    </w:p>
    <w:p w:rsidR="00482AD2" w:rsidRPr="005917DB" w:rsidRDefault="00482AD2" w:rsidP="0058164A">
      <w:pPr>
        <w:pStyle w:val="Prrafodelista"/>
        <w:spacing w:line="276" w:lineRule="auto"/>
        <w:ind w:left="1440"/>
        <w:jc w:val="both"/>
        <w:rPr>
          <w:rFonts w:ascii="Arial" w:hAnsi="Arial"/>
          <w:b/>
          <w:sz w:val="24"/>
          <w:szCs w:val="24"/>
          <w:u w:val="single"/>
        </w:rPr>
      </w:pPr>
    </w:p>
    <w:p w:rsidR="00D438DE" w:rsidRPr="005917DB" w:rsidRDefault="00482AD2" w:rsidP="0058164A">
      <w:pPr>
        <w:pStyle w:val="Prrafodelista"/>
        <w:numPr>
          <w:ilvl w:val="0"/>
          <w:numId w:val="9"/>
        </w:numPr>
        <w:spacing w:line="276" w:lineRule="auto"/>
        <w:ind w:left="0" w:firstLine="851"/>
        <w:jc w:val="both"/>
        <w:rPr>
          <w:rFonts w:ascii="Arial" w:hAnsi="Arial"/>
          <w:b/>
          <w:sz w:val="24"/>
          <w:szCs w:val="24"/>
        </w:rPr>
      </w:pPr>
      <w:r w:rsidRPr="005917DB">
        <w:rPr>
          <w:rFonts w:ascii="Arial" w:hAnsi="Arial"/>
          <w:b/>
          <w:sz w:val="24"/>
          <w:szCs w:val="24"/>
        </w:rPr>
        <w:t xml:space="preserve">CONSTANCIA DE ALUMNO  REGULAR </w:t>
      </w:r>
      <w:r w:rsidR="005917DB" w:rsidRPr="005917DB">
        <w:rPr>
          <w:rFonts w:ascii="Arial" w:hAnsi="Arial"/>
          <w:b/>
          <w:sz w:val="24"/>
          <w:szCs w:val="24"/>
        </w:rPr>
        <w:t>ORIGINAL</w:t>
      </w:r>
      <w:r w:rsidRPr="005917DB">
        <w:rPr>
          <w:rFonts w:ascii="Arial" w:hAnsi="Arial"/>
          <w:sz w:val="24"/>
          <w:szCs w:val="24"/>
        </w:rPr>
        <w:t xml:space="preserve"> del presente año lectivo expedido por </w:t>
      </w:r>
      <w:r w:rsidR="000C41FE" w:rsidRPr="005917DB">
        <w:rPr>
          <w:rFonts w:ascii="Arial" w:hAnsi="Arial"/>
          <w:sz w:val="24"/>
          <w:szCs w:val="24"/>
        </w:rPr>
        <w:t xml:space="preserve">Escuelas </w:t>
      </w:r>
      <w:r w:rsidRPr="005917DB">
        <w:rPr>
          <w:rFonts w:ascii="Arial" w:hAnsi="Arial"/>
          <w:sz w:val="24"/>
          <w:szCs w:val="24"/>
        </w:rPr>
        <w:t xml:space="preserve">o  </w:t>
      </w:r>
      <w:r w:rsidR="000C41FE" w:rsidRPr="005917DB">
        <w:rPr>
          <w:rFonts w:ascii="Arial" w:hAnsi="Arial"/>
          <w:sz w:val="24"/>
          <w:szCs w:val="24"/>
        </w:rPr>
        <w:t xml:space="preserve">Instituciones </w:t>
      </w:r>
      <w:r w:rsidRPr="005917DB">
        <w:rPr>
          <w:rFonts w:ascii="Arial" w:hAnsi="Arial"/>
          <w:sz w:val="24"/>
          <w:szCs w:val="24"/>
        </w:rPr>
        <w:t>que impartan enseñanza oficial</w:t>
      </w:r>
      <w:r w:rsidR="000C41FE">
        <w:rPr>
          <w:rFonts w:ascii="Arial" w:hAnsi="Arial"/>
          <w:sz w:val="24"/>
          <w:szCs w:val="24"/>
        </w:rPr>
        <w:t xml:space="preserve"> </w:t>
      </w:r>
      <w:r w:rsidR="000C41FE">
        <w:rPr>
          <w:rFonts w:ascii="Arial" w:hAnsi="Arial"/>
          <w:sz w:val="24"/>
          <w:szCs w:val="24"/>
        </w:rPr>
        <w:br/>
        <w:t>(MES DE MARZO 2025), debiendo</w:t>
      </w:r>
      <w:r w:rsidR="00A902B4" w:rsidRPr="005917DB">
        <w:rPr>
          <w:rFonts w:ascii="Arial" w:hAnsi="Arial"/>
          <w:sz w:val="24"/>
          <w:szCs w:val="24"/>
        </w:rPr>
        <w:t xml:space="preserve"> consignar el grado</w:t>
      </w:r>
      <w:r w:rsidR="000C41FE">
        <w:rPr>
          <w:rFonts w:ascii="Arial" w:hAnsi="Arial"/>
          <w:sz w:val="24"/>
          <w:szCs w:val="24"/>
        </w:rPr>
        <w:t xml:space="preserve"> o año</w:t>
      </w:r>
      <w:r w:rsidR="00A902B4" w:rsidRPr="005917DB">
        <w:rPr>
          <w:rFonts w:ascii="Arial" w:hAnsi="Arial"/>
          <w:sz w:val="24"/>
          <w:szCs w:val="24"/>
        </w:rPr>
        <w:t xml:space="preserve"> que cursa el menor.</w:t>
      </w:r>
    </w:p>
    <w:p w:rsidR="00A902B4" w:rsidRPr="005917DB" w:rsidRDefault="00A902B4" w:rsidP="0058164A">
      <w:pPr>
        <w:pStyle w:val="Prrafodelista"/>
        <w:numPr>
          <w:ilvl w:val="0"/>
          <w:numId w:val="9"/>
        </w:numPr>
        <w:spacing w:line="276" w:lineRule="auto"/>
        <w:ind w:left="0" w:firstLine="851"/>
        <w:jc w:val="both"/>
        <w:rPr>
          <w:rFonts w:ascii="Arial" w:hAnsi="Arial"/>
          <w:b/>
          <w:sz w:val="24"/>
          <w:szCs w:val="24"/>
        </w:rPr>
      </w:pPr>
      <w:r w:rsidRPr="005917DB">
        <w:rPr>
          <w:rFonts w:ascii="Arial" w:hAnsi="Arial"/>
          <w:b/>
          <w:sz w:val="24"/>
          <w:szCs w:val="24"/>
        </w:rPr>
        <w:t>FOTOCOPIA CERTIFICADA DE ACTA DE NACIMIENTO</w:t>
      </w:r>
      <w:r w:rsidR="007721A2">
        <w:rPr>
          <w:rFonts w:ascii="Arial" w:hAnsi="Arial"/>
          <w:sz w:val="24"/>
          <w:szCs w:val="24"/>
        </w:rPr>
        <w:t xml:space="preserve"> de los  menores</w:t>
      </w:r>
      <w:r w:rsidRPr="005917DB">
        <w:rPr>
          <w:rFonts w:ascii="Arial" w:hAnsi="Arial"/>
          <w:sz w:val="24"/>
          <w:szCs w:val="24"/>
        </w:rPr>
        <w:t>.</w:t>
      </w:r>
    </w:p>
    <w:p w:rsidR="00A902B4" w:rsidRPr="005917DB" w:rsidRDefault="0061749C" w:rsidP="0058164A">
      <w:pPr>
        <w:pStyle w:val="Prrafodelista"/>
        <w:numPr>
          <w:ilvl w:val="0"/>
          <w:numId w:val="9"/>
        </w:numPr>
        <w:spacing w:line="276" w:lineRule="auto"/>
        <w:ind w:left="0" w:firstLine="851"/>
        <w:jc w:val="both"/>
        <w:rPr>
          <w:rFonts w:ascii="Arial" w:hAnsi="Arial"/>
          <w:b/>
          <w:sz w:val="24"/>
          <w:szCs w:val="24"/>
        </w:rPr>
      </w:pPr>
      <w:r>
        <w:rPr>
          <w:rFonts w:ascii="Arial" w:hAnsi="Arial"/>
          <w:b/>
          <w:sz w:val="24"/>
          <w:szCs w:val="24"/>
        </w:rPr>
        <w:t xml:space="preserve">PLANILLA DE </w:t>
      </w:r>
      <w:r w:rsidR="00A902B4" w:rsidRPr="005917DB">
        <w:rPr>
          <w:rFonts w:ascii="Arial" w:hAnsi="Arial"/>
          <w:b/>
          <w:sz w:val="24"/>
          <w:szCs w:val="24"/>
        </w:rPr>
        <w:t xml:space="preserve">DECLARACIÓN JURADA </w:t>
      </w:r>
      <w:r w:rsidR="00A902B4" w:rsidRPr="005917DB">
        <w:rPr>
          <w:rFonts w:ascii="Arial" w:hAnsi="Arial"/>
          <w:sz w:val="24"/>
          <w:szCs w:val="24"/>
        </w:rPr>
        <w:t>actualizada de</w:t>
      </w:r>
      <w:r w:rsidR="004F1154">
        <w:rPr>
          <w:rFonts w:ascii="Arial" w:hAnsi="Arial"/>
          <w:sz w:val="24"/>
          <w:szCs w:val="24"/>
        </w:rPr>
        <w:t xml:space="preserve"> todos</w:t>
      </w:r>
      <w:r w:rsidR="00A902B4" w:rsidRPr="005917DB">
        <w:rPr>
          <w:rFonts w:ascii="Arial" w:hAnsi="Arial"/>
          <w:sz w:val="24"/>
          <w:szCs w:val="24"/>
        </w:rPr>
        <w:t xml:space="preserve"> los integrantes del grupo familiar, inclusive hijo “a cargo” que no estén en edad escolar, informando detalladamente</w:t>
      </w:r>
      <w:r w:rsidR="00D90DC4" w:rsidRPr="005917DB">
        <w:rPr>
          <w:rFonts w:ascii="Arial" w:hAnsi="Arial"/>
          <w:sz w:val="24"/>
          <w:szCs w:val="24"/>
        </w:rPr>
        <w:t xml:space="preserve"> </w:t>
      </w:r>
      <w:r w:rsidR="00A902B4" w:rsidRPr="005917DB">
        <w:rPr>
          <w:rFonts w:ascii="Arial" w:hAnsi="Arial"/>
          <w:sz w:val="24"/>
          <w:szCs w:val="24"/>
        </w:rPr>
        <w:t>todos los datos solicitados en</w:t>
      </w:r>
      <w:r w:rsidR="00D90DC4" w:rsidRPr="005917DB">
        <w:rPr>
          <w:rFonts w:ascii="Arial" w:hAnsi="Arial"/>
          <w:sz w:val="24"/>
          <w:szCs w:val="24"/>
        </w:rPr>
        <w:t xml:space="preserve"> </w:t>
      </w:r>
      <w:r w:rsidR="00A902B4" w:rsidRPr="005917DB">
        <w:rPr>
          <w:rFonts w:ascii="Arial" w:hAnsi="Arial"/>
          <w:sz w:val="24"/>
          <w:szCs w:val="24"/>
        </w:rPr>
        <w:t xml:space="preserve">la misma, </w:t>
      </w:r>
      <w:r w:rsidR="00D90DC4" w:rsidRPr="005917DB">
        <w:rPr>
          <w:rFonts w:ascii="Arial" w:hAnsi="Arial"/>
          <w:sz w:val="24"/>
          <w:szCs w:val="24"/>
        </w:rPr>
        <w:t xml:space="preserve">y debidamente intervenida con la firma  del </w:t>
      </w:r>
      <w:r w:rsidR="00C12465" w:rsidRPr="005917DB">
        <w:rPr>
          <w:rFonts w:ascii="Arial" w:hAnsi="Arial"/>
          <w:sz w:val="24"/>
          <w:szCs w:val="24"/>
        </w:rPr>
        <w:t xml:space="preserve">Jefe </w:t>
      </w:r>
      <w:r w:rsidR="00D90DC4" w:rsidRPr="005917DB">
        <w:rPr>
          <w:rFonts w:ascii="Arial" w:hAnsi="Arial"/>
          <w:sz w:val="24"/>
          <w:szCs w:val="24"/>
        </w:rPr>
        <w:t xml:space="preserve">inmediato superior de la </w:t>
      </w:r>
      <w:r w:rsidR="000C41FE" w:rsidRPr="005917DB">
        <w:rPr>
          <w:rFonts w:ascii="Arial" w:hAnsi="Arial"/>
          <w:sz w:val="24"/>
          <w:szCs w:val="24"/>
        </w:rPr>
        <w:t xml:space="preserve">Repartición </w:t>
      </w:r>
      <w:r w:rsidR="00D90DC4" w:rsidRPr="005917DB">
        <w:rPr>
          <w:rFonts w:ascii="Arial" w:hAnsi="Arial"/>
          <w:sz w:val="24"/>
          <w:szCs w:val="24"/>
        </w:rPr>
        <w:t xml:space="preserve">en el que el </w:t>
      </w:r>
      <w:r w:rsidR="000C41FE">
        <w:rPr>
          <w:rFonts w:ascii="Arial" w:hAnsi="Arial"/>
          <w:sz w:val="24"/>
          <w:szCs w:val="24"/>
        </w:rPr>
        <w:t>personal</w:t>
      </w:r>
      <w:r w:rsidR="00D90DC4" w:rsidRPr="005917DB">
        <w:rPr>
          <w:rFonts w:ascii="Arial" w:hAnsi="Arial"/>
          <w:sz w:val="24"/>
          <w:szCs w:val="24"/>
        </w:rPr>
        <w:t xml:space="preserve"> preste servicios en forma real y efectiva. De contener datos erróneos o inexactos, tachaduras o enmiendas sin las salvedades correspondientes o la falta de fechas de presentación de la </w:t>
      </w:r>
      <w:proofErr w:type="spellStart"/>
      <w:r w:rsidR="00D90DC4" w:rsidRPr="005917DB">
        <w:rPr>
          <w:rFonts w:ascii="Arial" w:hAnsi="Arial"/>
          <w:sz w:val="24"/>
          <w:szCs w:val="24"/>
        </w:rPr>
        <w:t>DDJJ</w:t>
      </w:r>
      <w:proofErr w:type="spellEnd"/>
      <w:r w:rsidR="00D90DC4" w:rsidRPr="005917DB">
        <w:rPr>
          <w:rFonts w:ascii="Arial" w:hAnsi="Arial"/>
          <w:sz w:val="24"/>
          <w:szCs w:val="24"/>
        </w:rPr>
        <w:t xml:space="preserve"> ante la Superioridad, como así también las firmas correspondientes, las mismas no serán consideradas como válidas.</w:t>
      </w:r>
    </w:p>
    <w:p w:rsidR="00D90DC4" w:rsidRPr="005917DB" w:rsidRDefault="00D90DC4" w:rsidP="0058164A">
      <w:pPr>
        <w:spacing w:line="276" w:lineRule="auto"/>
        <w:jc w:val="both"/>
        <w:rPr>
          <w:rFonts w:ascii="Arial" w:hAnsi="Arial"/>
          <w:sz w:val="24"/>
          <w:szCs w:val="24"/>
        </w:rPr>
      </w:pPr>
      <w:r w:rsidRPr="005917DB">
        <w:rPr>
          <w:rFonts w:ascii="Arial" w:hAnsi="Arial"/>
          <w:sz w:val="24"/>
          <w:szCs w:val="24"/>
        </w:rPr>
        <w:t>Entiéndase que para ser considerados “a cargo” deben residir en el  país, ser solteros y depende económicamente del trabajador.</w:t>
      </w:r>
    </w:p>
    <w:p w:rsidR="00683851" w:rsidRPr="005917DB" w:rsidRDefault="00D90DC4" w:rsidP="0058164A">
      <w:pPr>
        <w:spacing w:line="276" w:lineRule="auto"/>
        <w:jc w:val="both"/>
        <w:rPr>
          <w:rFonts w:ascii="Arial" w:hAnsi="Arial"/>
          <w:b/>
          <w:sz w:val="24"/>
          <w:szCs w:val="24"/>
        </w:rPr>
      </w:pPr>
      <w:r w:rsidRPr="005917DB">
        <w:rPr>
          <w:rFonts w:ascii="Arial" w:hAnsi="Arial"/>
          <w:b/>
          <w:sz w:val="24"/>
          <w:szCs w:val="24"/>
        </w:rPr>
        <w:t xml:space="preserve">NOTA: En formulario de Declaración Jurada que se presenta, se deberán consignar en el punto B) los datos completos del PADRE/MADRE, tutor  o encargado del menor que difiere </w:t>
      </w:r>
      <w:r w:rsidR="004F1154">
        <w:rPr>
          <w:rFonts w:ascii="Arial" w:hAnsi="Arial"/>
          <w:b/>
          <w:sz w:val="24"/>
          <w:szCs w:val="24"/>
        </w:rPr>
        <w:t>d</w:t>
      </w:r>
      <w:r w:rsidRPr="005917DB">
        <w:rPr>
          <w:rFonts w:ascii="Arial" w:hAnsi="Arial"/>
          <w:b/>
          <w:sz w:val="24"/>
          <w:szCs w:val="24"/>
        </w:rPr>
        <w:t xml:space="preserve">el  declarante. </w:t>
      </w:r>
    </w:p>
    <w:p w:rsidR="00CD0E77" w:rsidRPr="002523BE" w:rsidRDefault="00CD0E77" w:rsidP="0003627B">
      <w:pPr>
        <w:pStyle w:val="Prrafodelista"/>
        <w:numPr>
          <w:ilvl w:val="0"/>
          <w:numId w:val="9"/>
        </w:numPr>
        <w:spacing w:line="276" w:lineRule="auto"/>
        <w:ind w:left="0" w:firstLine="851"/>
        <w:jc w:val="both"/>
        <w:rPr>
          <w:rFonts w:ascii="Arial" w:hAnsi="Arial"/>
          <w:sz w:val="24"/>
          <w:szCs w:val="24"/>
        </w:rPr>
      </w:pPr>
      <w:r w:rsidRPr="002523BE">
        <w:rPr>
          <w:rFonts w:ascii="Arial" w:hAnsi="Arial"/>
          <w:b/>
          <w:sz w:val="24"/>
          <w:szCs w:val="24"/>
          <w:u w:val="single"/>
        </w:rPr>
        <w:t>RECIBO DE SUELDO PERSONAL POLICIAL</w:t>
      </w:r>
      <w:r w:rsidRPr="002523BE">
        <w:rPr>
          <w:rFonts w:ascii="Arial" w:hAnsi="Arial"/>
          <w:b/>
          <w:sz w:val="24"/>
          <w:szCs w:val="24"/>
        </w:rPr>
        <w:t>:</w:t>
      </w:r>
    </w:p>
    <w:p w:rsidR="00683851" w:rsidRPr="002523BE" w:rsidRDefault="00C12465" w:rsidP="00CD0E77">
      <w:pPr>
        <w:pStyle w:val="Prrafodelista"/>
        <w:spacing w:line="276" w:lineRule="auto"/>
        <w:ind w:left="0" w:firstLine="1434"/>
        <w:jc w:val="both"/>
        <w:rPr>
          <w:rFonts w:ascii="Arial" w:hAnsi="Arial"/>
          <w:sz w:val="24"/>
          <w:szCs w:val="24"/>
        </w:rPr>
      </w:pPr>
      <w:r w:rsidRPr="002523BE">
        <w:rPr>
          <w:rFonts w:ascii="Arial" w:hAnsi="Arial"/>
          <w:sz w:val="24"/>
          <w:szCs w:val="24"/>
        </w:rPr>
        <w:t>Todo</w:t>
      </w:r>
      <w:r w:rsidR="000C41FE" w:rsidRPr="002523BE">
        <w:rPr>
          <w:rFonts w:ascii="Arial" w:hAnsi="Arial"/>
          <w:sz w:val="24"/>
          <w:szCs w:val="24"/>
        </w:rPr>
        <w:t xml:space="preserve"> personal policial</w:t>
      </w:r>
      <w:r w:rsidR="00683851" w:rsidRPr="002523BE">
        <w:rPr>
          <w:rFonts w:ascii="Arial" w:hAnsi="Arial"/>
          <w:sz w:val="24"/>
          <w:szCs w:val="24"/>
        </w:rPr>
        <w:t xml:space="preserve"> </w:t>
      </w:r>
      <w:r w:rsidRPr="002523BE">
        <w:rPr>
          <w:rFonts w:ascii="Arial" w:hAnsi="Arial"/>
          <w:sz w:val="24"/>
          <w:szCs w:val="24"/>
        </w:rPr>
        <w:t xml:space="preserve">(Madre/Padre) </w:t>
      </w:r>
      <w:r w:rsidR="000C41FE" w:rsidRPr="002523BE">
        <w:rPr>
          <w:rFonts w:ascii="Arial" w:hAnsi="Arial"/>
          <w:sz w:val="24"/>
          <w:szCs w:val="24"/>
        </w:rPr>
        <w:t>deberá</w:t>
      </w:r>
      <w:r w:rsidR="00683851" w:rsidRPr="002523BE">
        <w:rPr>
          <w:rFonts w:ascii="Arial" w:hAnsi="Arial"/>
          <w:sz w:val="24"/>
          <w:szCs w:val="24"/>
        </w:rPr>
        <w:t xml:space="preserve"> adjuntar el recibo de haberes</w:t>
      </w:r>
      <w:r w:rsidRPr="002523BE">
        <w:rPr>
          <w:rFonts w:ascii="Arial" w:hAnsi="Arial"/>
          <w:sz w:val="24"/>
          <w:szCs w:val="24"/>
        </w:rPr>
        <w:t xml:space="preserve"> correspondiente </w:t>
      </w:r>
      <w:r w:rsidR="00683851" w:rsidRPr="002523BE">
        <w:rPr>
          <w:rFonts w:ascii="Arial" w:hAnsi="Arial"/>
          <w:sz w:val="24"/>
          <w:szCs w:val="24"/>
        </w:rPr>
        <w:t xml:space="preserve">al mes de </w:t>
      </w:r>
      <w:r w:rsidR="000C41FE" w:rsidRPr="002523BE">
        <w:rPr>
          <w:rFonts w:ascii="Arial" w:hAnsi="Arial"/>
          <w:sz w:val="24"/>
          <w:szCs w:val="24"/>
        </w:rPr>
        <w:t>FEBRERO 2025</w:t>
      </w:r>
      <w:r w:rsidR="00683851" w:rsidRPr="002523BE">
        <w:rPr>
          <w:rFonts w:ascii="Arial" w:hAnsi="Arial"/>
          <w:sz w:val="24"/>
          <w:szCs w:val="24"/>
        </w:rPr>
        <w:t>.</w:t>
      </w:r>
    </w:p>
    <w:p w:rsidR="00CD0E77" w:rsidRDefault="00CD0E77" w:rsidP="0003627B">
      <w:pPr>
        <w:pStyle w:val="Prrafodelista"/>
        <w:numPr>
          <w:ilvl w:val="0"/>
          <w:numId w:val="9"/>
        </w:numPr>
        <w:spacing w:line="276" w:lineRule="auto"/>
        <w:ind w:left="0" w:firstLine="851"/>
        <w:jc w:val="both"/>
        <w:rPr>
          <w:rFonts w:ascii="Arial" w:hAnsi="Arial"/>
          <w:sz w:val="24"/>
          <w:szCs w:val="24"/>
        </w:rPr>
      </w:pPr>
      <w:r w:rsidRPr="00CD0E77">
        <w:rPr>
          <w:rFonts w:ascii="Arial" w:hAnsi="Arial"/>
          <w:b/>
          <w:sz w:val="24"/>
          <w:szCs w:val="24"/>
          <w:u w:val="single"/>
        </w:rPr>
        <w:t>CONSTANCIAS NEGATIVAS DE ANSES</w:t>
      </w:r>
      <w:r w:rsidRPr="007721A2">
        <w:rPr>
          <w:rFonts w:ascii="Arial" w:hAnsi="Arial"/>
          <w:b/>
          <w:sz w:val="24"/>
          <w:szCs w:val="24"/>
        </w:rPr>
        <w:t>:</w:t>
      </w:r>
    </w:p>
    <w:p w:rsidR="00C12465" w:rsidRPr="00CD0E77" w:rsidRDefault="002523BE" w:rsidP="00CD0E77">
      <w:pPr>
        <w:pStyle w:val="Prrafodelista"/>
        <w:spacing w:line="276" w:lineRule="auto"/>
        <w:ind w:left="0" w:firstLine="1434"/>
        <w:jc w:val="both"/>
        <w:rPr>
          <w:rFonts w:ascii="Arial" w:hAnsi="Arial"/>
          <w:sz w:val="24"/>
          <w:szCs w:val="24"/>
        </w:rPr>
      </w:pPr>
      <w:r>
        <w:rPr>
          <w:rFonts w:ascii="Arial" w:hAnsi="Arial"/>
          <w:sz w:val="24"/>
          <w:szCs w:val="24"/>
        </w:rPr>
        <w:t>El personal</w:t>
      </w:r>
      <w:r w:rsidR="003B566A" w:rsidRPr="00CD0E77">
        <w:rPr>
          <w:rFonts w:ascii="Arial" w:hAnsi="Arial"/>
          <w:sz w:val="24"/>
          <w:szCs w:val="24"/>
        </w:rPr>
        <w:t xml:space="preserve"> a fin </w:t>
      </w:r>
      <w:r>
        <w:rPr>
          <w:rFonts w:ascii="Arial" w:hAnsi="Arial"/>
          <w:sz w:val="24"/>
          <w:szCs w:val="24"/>
        </w:rPr>
        <w:t>de percibir el beneficio deberá</w:t>
      </w:r>
      <w:r w:rsidR="003B566A" w:rsidRPr="00CD0E77">
        <w:rPr>
          <w:rFonts w:ascii="Arial" w:hAnsi="Arial"/>
          <w:sz w:val="24"/>
          <w:szCs w:val="24"/>
        </w:rPr>
        <w:t xml:space="preserve"> presentar  las </w:t>
      </w:r>
      <w:r w:rsidR="00CD0E77" w:rsidRPr="00CD0E77">
        <w:rPr>
          <w:rFonts w:ascii="Arial" w:hAnsi="Arial"/>
          <w:sz w:val="24"/>
          <w:szCs w:val="24"/>
        </w:rPr>
        <w:t xml:space="preserve">constancias negativas </w:t>
      </w:r>
      <w:r w:rsidR="003B566A" w:rsidRPr="00CD0E77">
        <w:rPr>
          <w:rFonts w:ascii="Arial" w:hAnsi="Arial"/>
          <w:sz w:val="24"/>
          <w:szCs w:val="24"/>
        </w:rPr>
        <w:t xml:space="preserve">expedidas por </w:t>
      </w:r>
      <w:r w:rsidR="00C12465" w:rsidRPr="00CD0E77">
        <w:rPr>
          <w:rFonts w:ascii="Arial" w:hAnsi="Arial"/>
          <w:sz w:val="24"/>
          <w:szCs w:val="24"/>
        </w:rPr>
        <w:t xml:space="preserve">ANSES </w:t>
      </w:r>
      <w:r w:rsidR="003B566A" w:rsidRPr="00CD0E77">
        <w:rPr>
          <w:rFonts w:ascii="Arial" w:hAnsi="Arial"/>
          <w:sz w:val="24"/>
          <w:szCs w:val="24"/>
        </w:rPr>
        <w:t xml:space="preserve">de </w:t>
      </w:r>
      <w:r w:rsidR="00C12465" w:rsidRPr="00CD0E77">
        <w:rPr>
          <w:rFonts w:ascii="Arial" w:hAnsi="Arial"/>
          <w:sz w:val="24"/>
          <w:szCs w:val="24"/>
        </w:rPr>
        <w:t xml:space="preserve">ambos </w:t>
      </w:r>
      <w:r w:rsidR="003B566A" w:rsidRPr="00CD0E77">
        <w:rPr>
          <w:rFonts w:ascii="Arial" w:hAnsi="Arial"/>
          <w:sz w:val="24"/>
          <w:szCs w:val="24"/>
        </w:rPr>
        <w:t>padres</w:t>
      </w:r>
      <w:r>
        <w:rPr>
          <w:rFonts w:ascii="Arial" w:hAnsi="Arial"/>
          <w:sz w:val="24"/>
          <w:szCs w:val="24"/>
        </w:rPr>
        <w:t xml:space="preserve"> del menor que comprenda el perí</w:t>
      </w:r>
      <w:r w:rsidR="003B566A" w:rsidRPr="00CD0E77">
        <w:rPr>
          <w:rFonts w:ascii="Arial" w:hAnsi="Arial"/>
          <w:sz w:val="24"/>
          <w:szCs w:val="24"/>
        </w:rPr>
        <w:t>odo de los últimos 6 meses (periodo 11/202</w:t>
      </w:r>
      <w:r w:rsidR="00C12465" w:rsidRPr="00CD0E77">
        <w:rPr>
          <w:rFonts w:ascii="Arial" w:hAnsi="Arial"/>
          <w:sz w:val="24"/>
          <w:szCs w:val="24"/>
        </w:rPr>
        <w:t>4</w:t>
      </w:r>
      <w:r w:rsidR="003B566A" w:rsidRPr="00CD0E77">
        <w:rPr>
          <w:rFonts w:ascii="Arial" w:hAnsi="Arial"/>
          <w:sz w:val="24"/>
          <w:szCs w:val="24"/>
        </w:rPr>
        <w:t xml:space="preserve"> al 03/2025). </w:t>
      </w:r>
    </w:p>
    <w:p w:rsidR="00683851" w:rsidRDefault="005917DB" w:rsidP="0003627B">
      <w:pPr>
        <w:pStyle w:val="Prrafodelista"/>
        <w:spacing w:line="276" w:lineRule="auto"/>
        <w:ind w:left="0"/>
        <w:jc w:val="both"/>
        <w:rPr>
          <w:rFonts w:ascii="Arial" w:hAnsi="Arial"/>
          <w:b/>
          <w:sz w:val="24"/>
          <w:szCs w:val="24"/>
        </w:rPr>
      </w:pPr>
      <w:r w:rsidRPr="002523BE">
        <w:rPr>
          <w:rFonts w:ascii="Arial" w:hAnsi="Arial"/>
          <w:b/>
          <w:sz w:val="24"/>
          <w:szCs w:val="24"/>
        </w:rPr>
        <w:t xml:space="preserve">En caso de que la certificación negativa </w:t>
      </w:r>
      <w:r w:rsidR="00CD0E77" w:rsidRPr="002523BE">
        <w:rPr>
          <w:rFonts w:ascii="Arial" w:hAnsi="Arial"/>
          <w:b/>
          <w:sz w:val="24"/>
          <w:szCs w:val="24"/>
        </w:rPr>
        <w:t xml:space="preserve">de Anses </w:t>
      </w:r>
      <w:r w:rsidRPr="002523BE">
        <w:rPr>
          <w:rFonts w:ascii="Arial" w:hAnsi="Arial"/>
          <w:b/>
          <w:sz w:val="24"/>
          <w:szCs w:val="24"/>
        </w:rPr>
        <w:t xml:space="preserve">registre como </w:t>
      </w:r>
      <w:proofErr w:type="spellStart"/>
      <w:r w:rsidR="007721A2" w:rsidRPr="002523BE">
        <w:rPr>
          <w:rFonts w:ascii="Arial" w:hAnsi="Arial"/>
          <w:b/>
          <w:sz w:val="24"/>
          <w:szCs w:val="24"/>
        </w:rPr>
        <w:t>MONOTRIBUTISTA</w:t>
      </w:r>
      <w:proofErr w:type="spellEnd"/>
      <w:r w:rsidR="007721A2" w:rsidRPr="002523BE">
        <w:rPr>
          <w:rFonts w:ascii="Arial" w:hAnsi="Arial"/>
          <w:b/>
          <w:sz w:val="24"/>
          <w:szCs w:val="24"/>
        </w:rPr>
        <w:t xml:space="preserve"> O PENSIÓN NO CONTRIBUTIVA</w:t>
      </w:r>
      <w:r w:rsidRPr="002523BE">
        <w:rPr>
          <w:rFonts w:ascii="Arial" w:hAnsi="Arial"/>
          <w:b/>
          <w:sz w:val="24"/>
          <w:szCs w:val="24"/>
        </w:rPr>
        <w:t>, se deberá presentar el comprobante de pago o la factura correspondiente.</w:t>
      </w:r>
      <w:r w:rsidR="00CF54B4">
        <w:rPr>
          <w:rFonts w:ascii="Arial" w:hAnsi="Arial"/>
          <w:b/>
          <w:sz w:val="24"/>
          <w:szCs w:val="24"/>
        </w:rPr>
        <w:t xml:space="preserve"> </w:t>
      </w:r>
    </w:p>
    <w:p w:rsidR="0003627B" w:rsidRDefault="0003627B" w:rsidP="00CE4700">
      <w:pPr>
        <w:pStyle w:val="Prrafodelista"/>
        <w:numPr>
          <w:ilvl w:val="0"/>
          <w:numId w:val="9"/>
        </w:numPr>
        <w:spacing w:line="276" w:lineRule="auto"/>
        <w:ind w:left="0" w:firstLine="851"/>
        <w:jc w:val="both"/>
        <w:rPr>
          <w:rFonts w:ascii="Arial" w:hAnsi="Arial"/>
          <w:sz w:val="24"/>
          <w:szCs w:val="24"/>
        </w:rPr>
      </w:pPr>
      <w:r>
        <w:rPr>
          <w:rFonts w:ascii="Arial" w:hAnsi="Arial"/>
          <w:sz w:val="24"/>
          <w:szCs w:val="24"/>
        </w:rPr>
        <w:t>El personal policial</w:t>
      </w:r>
      <w:r w:rsidRPr="005917DB">
        <w:rPr>
          <w:rFonts w:ascii="Arial" w:hAnsi="Arial"/>
          <w:sz w:val="24"/>
          <w:szCs w:val="24"/>
        </w:rPr>
        <w:t xml:space="preserve"> que perciban asignaciones familiares, demostraran fehacientemente que el padre y/o madre del menor que genera el derecho al  beneficio, no percibe las mismas y/o  conceptos similares por otro empleador o por el Estado Nacional (ANSES).</w:t>
      </w:r>
      <w:r>
        <w:rPr>
          <w:rFonts w:ascii="Arial" w:hAnsi="Arial"/>
          <w:sz w:val="24"/>
          <w:szCs w:val="24"/>
        </w:rPr>
        <w:t xml:space="preserve"> </w:t>
      </w:r>
    </w:p>
    <w:p w:rsidR="0003627B" w:rsidRPr="0003627B" w:rsidRDefault="0003627B" w:rsidP="0003627B">
      <w:pPr>
        <w:spacing w:line="276" w:lineRule="auto"/>
        <w:jc w:val="both"/>
        <w:rPr>
          <w:rFonts w:ascii="Arial" w:hAnsi="Arial"/>
          <w:sz w:val="24"/>
          <w:szCs w:val="24"/>
        </w:rPr>
      </w:pPr>
      <w:r w:rsidRPr="0003627B">
        <w:rPr>
          <w:rFonts w:ascii="Arial" w:hAnsi="Arial"/>
          <w:b/>
          <w:sz w:val="24"/>
          <w:szCs w:val="24"/>
        </w:rPr>
        <w:t>En caso de que la certificación negativa de ANSES del padre/madre, registre ASIGNACIONES FAMILIARES</w:t>
      </w:r>
      <w:r>
        <w:rPr>
          <w:rFonts w:ascii="Arial" w:hAnsi="Arial"/>
          <w:b/>
          <w:sz w:val="24"/>
          <w:szCs w:val="24"/>
        </w:rPr>
        <w:t>,</w:t>
      </w:r>
      <w:r w:rsidRPr="0003627B">
        <w:rPr>
          <w:rFonts w:ascii="Arial" w:hAnsi="Arial"/>
          <w:b/>
          <w:sz w:val="24"/>
          <w:szCs w:val="24"/>
        </w:rPr>
        <w:t xml:space="preserve"> deberá presentar nota o informe </w:t>
      </w:r>
      <w:r>
        <w:rPr>
          <w:rFonts w:ascii="Arial" w:hAnsi="Arial"/>
          <w:b/>
          <w:sz w:val="24"/>
          <w:szCs w:val="24"/>
        </w:rPr>
        <w:t xml:space="preserve">de ANSES </w:t>
      </w:r>
      <w:r w:rsidRPr="0003627B">
        <w:rPr>
          <w:rFonts w:ascii="Arial" w:hAnsi="Arial"/>
          <w:b/>
          <w:sz w:val="24"/>
          <w:szCs w:val="24"/>
        </w:rPr>
        <w:t xml:space="preserve">donde detalle </w:t>
      </w:r>
      <w:r>
        <w:rPr>
          <w:rFonts w:ascii="Arial" w:hAnsi="Arial"/>
          <w:b/>
          <w:sz w:val="24"/>
          <w:szCs w:val="24"/>
        </w:rPr>
        <w:t xml:space="preserve">los datos del </w:t>
      </w:r>
      <w:r w:rsidRPr="0003627B">
        <w:rPr>
          <w:rFonts w:ascii="Arial" w:hAnsi="Arial"/>
          <w:b/>
          <w:sz w:val="24"/>
          <w:szCs w:val="24"/>
        </w:rPr>
        <w:t xml:space="preserve">hijo/a </w:t>
      </w:r>
      <w:r>
        <w:rPr>
          <w:rFonts w:ascii="Arial" w:hAnsi="Arial"/>
          <w:b/>
          <w:sz w:val="24"/>
          <w:szCs w:val="24"/>
        </w:rPr>
        <w:t>y del beneficio que percibe.</w:t>
      </w:r>
    </w:p>
    <w:p w:rsidR="00CD0E77" w:rsidRPr="00CD0E77" w:rsidRDefault="00CD0E77" w:rsidP="00CE4700">
      <w:pPr>
        <w:pStyle w:val="Prrafodelista"/>
        <w:numPr>
          <w:ilvl w:val="0"/>
          <w:numId w:val="9"/>
        </w:numPr>
        <w:spacing w:line="276" w:lineRule="auto"/>
        <w:ind w:hanging="589"/>
        <w:jc w:val="both"/>
        <w:rPr>
          <w:rFonts w:ascii="Arial" w:hAnsi="Arial"/>
          <w:b/>
          <w:sz w:val="24"/>
          <w:szCs w:val="24"/>
        </w:rPr>
      </w:pPr>
      <w:r w:rsidRPr="00CD0E77">
        <w:rPr>
          <w:rFonts w:ascii="Arial" w:hAnsi="Arial"/>
          <w:b/>
          <w:sz w:val="24"/>
          <w:szCs w:val="24"/>
          <w:u w:val="single"/>
        </w:rPr>
        <w:t>DOCENTES</w:t>
      </w:r>
      <w:r w:rsidRPr="00CD0E77">
        <w:rPr>
          <w:rFonts w:ascii="Arial" w:hAnsi="Arial"/>
          <w:b/>
          <w:sz w:val="24"/>
          <w:szCs w:val="24"/>
        </w:rPr>
        <w:t>:</w:t>
      </w:r>
    </w:p>
    <w:p w:rsidR="007721A2" w:rsidRDefault="00806C14" w:rsidP="00CD0E77">
      <w:pPr>
        <w:pStyle w:val="Prrafodelista"/>
        <w:spacing w:line="276" w:lineRule="auto"/>
        <w:ind w:left="0" w:firstLine="1434"/>
        <w:jc w:val="both"/>
        <w:rPr>
          <w:rFonts w:ascii="Arial" w:hAnsi="Arial"/>
          <w:sz w:val="24"/>
          <w:szCs w:val="24"/>
        </w:rPr>
      </w:pPr>
      <w:r w:rsidRPr="005917DB">
        <w:rPr>
          <w:rFonts w:ascii="Arial" w:hAnsi="Arial"/>
          <w:sz w:val="24"/>
          <w:szCs w:val="24"/>
        </w:rPr>
        <w:t>En caso de</w:t>
      </w:r>
      <w:r w:rsidR="00CD0E77">
        <w:rPr>
          <w:rFonts w:ascii="Arial" w:hAnsi="Arial"/>
          <w:sz w:val="24"/>
          <w:szCs w:val="24"/>
        </w:rPr>
        <w:t xml:space="preserve"> que</w:t>
      </w:r>
      <w:r w:rsidRPr="005917DB">
        <w:rPr>
          <w:rFonts w:ascii="Arial" w:hAnsi="Arial"/>
          <w:sz w:val="24"/>
          <w:szCs w:val="24"/>
        </w:rPr>
        <w:t xml:space="preserve"> los padres y/o tutores se desempeñen como Docentes, deberán presentar para comprobar que no perciben asignación familiar, la constancia expedida por el Consejo General de Educación. </w:t>
      </w:r>
    </w:p>
    <w:p w:rsidR="007721A2" w:rsidRDefault="007721A2" w:rsidP="00CD0E77">
      <w:pPr>
        <w:pStyle w:val="Prrafodelista"/>
        <w:spacing w:line="276" w:lineRule="auto"/>
        <w:ind w:left="0" w:firstLine="1434"/>
        <w:jc w:val="both"/>
        <w:rPr>
          <w:rFonts w:ascii="Arial" w:hAnsi="Arial"/>
          <w:sz w:val="24"/>
          <w:szCs w:val="24"/>
        </w:rPr>
      </w:pPr>
      <w:r>
        <w:rPr>
          <w:rFonts w:ascii="Arial" w:hAnsi="Arial"/>
          <w:sz w:val="24"/>
          <w:szCs w:val="24"/>
        </w:rPr>
        <w:t>Asimismo, en el caso de los docentes de Establecimiento</w:t>
      </w:r>
      <w:r w:rsidR="002523BE">
        <w:rPr>
          <w:rFonts w:ascii="Arial" w:hAnsi="Arial"/>
          <w:sz w:val="24"/>
          <w:szCs w:val="24"/>
        </w:rPr>
        <w:t>s</w:t>
      </w:r>
      <w:r>
        <w:rPr>
          <w:rFonts w:ascii="Arial" w:hAnsi="Arial"/>
          <w:sz w:val="24"/>
          <w:szCs w:val="24"/>
        </w:rPr>
        <w:t xml:space="preserve"> Privados, deberán adjuntar constancia emitida por el empleador </w:t>
      </w:r>
      <w:r w:rsidR="002523BE">
        <w:rPr>
          <w:rFonts w:ascii="Arial" w:hAnsi="Arial"/>
          <w:sz w:val="24"/>
          <w:szCs w:val="24"/>
        </w:rPr>
        <w:t xml:space="preserve">(Escuela o Universidad) </w:t>
      </w:r>
      <w:r w:rsidRPr="005917DB">
        <w:rPr>
          <w:rFonts w:ascii="Arial" w:hAnsi="Arial"/>
          <w:sz w:val="24"/>
          <w:szCs w:val="24"/>
        </w:rPr>
        <w:t>donde aclare que no percibe ningún tipo de Asignaciones Familiares por dicha actividad.</w:t>
      </w:r>
    </w:p>
    <w:p w:rsidR="007721A2" w:rsidRDefault="00806C14" w:rsidP="00CD0E77">
      <w:pPr>
        <w:pStyle w:val="Prrafodelista"/>
        <w:spacing w:line="276" w:lineRule="auto"/>
        <w:ind w:left="0" w:firstLine="1434"/>
        <w:jc w:val="both"/>
        <w:rPr>
          <w:rFonts w:ascii="Arial" w:hAnsi="Arial"/>
          <w:sz w:val="24"/>
          <w:szCs w:val="24"/>
        </w:rPr>
      </w:pPr>
      <w:r w:rsidRPr="002523BE">
        <w:rPr>
          <w:rFonts w:ascii="Arial" w:hAnsi="Arial"/>
          <w:sz w:val="24"/>
          <w:szCs w:val="24"/>
        </w:rPr>
        <w:t xml:space="preserve">En </w:t>
      </w:r>
      <w:r w:rsidR="00CD0E77" w:rsidRPr="002523BE">
        <w:rPr>
          <w:rFonts w:ascii="Arial" w:hAnsi="Arial"/>
          <w:sz w:val="24"/>
          <w:szCs w:val="24"/>
        </w:rPr>
        <w:t>est</w:t>
      </w:r>
      <w:r w:rsidR="007721A2" w:rsidRPr="002523BE">
        <w:rPr>
          <w:rFonts w:ascii="Arial" w:hAnsi="Arial"/>
          <w:sz w:val="24"/>
          <w:szCs w:val="24"/>
        </w:rPr>
        <w:t>os</w:t>
      </w:r>
      <w:r w:rsidRPr="002523BE">
        <w:rPr>
          <w:rFonts w:ascii="Arial" w:hAnsi="Arial"/>
          <w:sz w:val="24"/>
          <w:szCs w:val="24"/>
        </w:rPr>
        <w:t xml:space="preserve"> caso</w:t>
      </w:r>
      <w:r w:rsidR="007721A2" w:rsidRPr="002523BE">
        <w:rPr>
          <w:rFonts w:ascii="Arial" w:hAnsi="Arial"/>
          <w:sz w:val="24"/>
          <w:szCs w:val="24"/>
        </w:rPr>
        <w:t>s</w:t>
      </w:r>
      <w:r w:rsidRPr="002523BE">
        <w:rPr>
          <w:rFonts w:ascii="Arial" w:hAnsi="Arial"/>
          <w:sz w:val="24"/>
          <w:szCs w:val="24"/>
        </w:rPr>
        <w:t>, no se tomaran como válidos los recibos de sueldos, sin excepción.</w:t>
      </w:r>
    </w:p>
    <w:p w:rsidR="00D20C07" w:rsidRDefault="00D20C07" w:rsidP="00CD0E77">
      <w:pPr>
        <w:pStyle w:val="Prrafodelista"/>
        <w:spacing w:line="276" w:lineRule="auto"/>
        <w:ind w:left="0" w:firstLine="1434"/>
        <w:jc w:val="both"/>
        <w:rPr>
          <w:rFonts w:ascii="Arial" w:hAnsi="Arial"/>
          <w:sz w:val="24"/>
          <w:szCs w:val="24"/>
        </w:rPr>
      </w:pPr>
    </w:p>
    <w:p w:rsidR="00D20C07" w:rsidRDefault="00D20C07" w:rsidP="00CD0E77">
      <w:pPr>
        <w:pStyle w:val="Prrafodelista"/>
        <w:spacing w:line="276" w:lineRule="auto"/>
        <w:ind w:left="0" w:firstLine="1434"/>
        <w:jc w:val="both"/>
        <w:rPr>
          <w:rFonts w:ascii="Arial" w:hAnsi="Arial"/>
          <w:sz w:val="24"/>
          <w:szCs w:val="24"/>
        </w:rPr>
      </w:pPr>
    </w:p>
    <w:p w:rsidR="00D20C07" w:rsidRPr="002523BE" w:rsidRDefault="00D20C07" w:rsidP="00CD0E77">
      <w:pPr>
        <w:pStyle w:val="Prrafodelista"/>
        <w:spacing w:line="276" w:lineRule="auto"/>
        <w:ind w:left="0" w:firstLine="1434"/>
        <w:jc w:val="both"/>
        <w:rPr>
          <w:rFonts w:ascii="Arial" w:hAnsi="Arial"/>
          <w:sz w:val="24"/>
          <w:szCs w:val="24"/>
        </w:rPr>
      </w:pPr>
    </w:p>
    <w:p w:rsidR="007721A2" w:rsidRPr="002523BE" w:rsidRDefault="007721A2" w:rsidP="00CE4700">
      <w:pPr>
        <w:pStyle w:val="Prrafodelista"/>
        <w:numPr>
          <w:ilvl w:val="0"/>
          <w:numId w:val="9"/>
        </w:numPr>
        <w:spacing w:line="276" w:lineRule="auto"/>
        <w:ind w:hanging="589"/>
        <w:jc w:val="both"/>
        <w:rPr>
          <w:rFonts w:ascii="Arial" w:hAnsi="Arial"/>
          <w:b/>
          <w:sz w:val="24"/>
          <w:szCs w:val="24"/>
          <w:u w:val="single"/>
        </w:rPr>
      </w:pPr>
      <w:r w:rsidRPr="002523BE">
        <w:rPr>
          <w:rFonts w:ascii="Arial" w:hAnsi="Arial"/>
          <w:b/>
          <w:sz w:val="24"/>
          <w:szCs w:val="24"/>
          <w:u w:val="single"/>
        </w:rPr>
        <w:lastRenderedPageBreak/>
        <w:t>PERSONAL DE CASAS PARTICULARES</w:t>
      </w:r>
      <w:r w:rsidRPr="002523BE">
        <w:rPr>
          <w:rFonts w:ascii="Arial" w:hAnsi="Arial"/>
          <w:b/>
          <w:sz w:val="24"/>
          <w:szCs w:val="24"/>
        </w:rPr>
        <w:t>:</w:t>
      </w:r>
    </w:p>
    <w:p w:rsidR="007721A2" w:rsidRDefault="007721A2" w:rsidP="007721A2">
      <w:pPr>
        <w:pStyle w:val="Prrafodelista"/>
        <w:spacing w:line="276" w:lineRule="auto"/>
        <w:ind w:left="0" w:firstLine="1440"/>
        <w:jc w:val="both"/>
        <w:rPr>
          <w:rFonts w:ascii="Arial" w:hAnsi="Arial"/>
          <w:color w:val="FF0000"/>
          <w:sz w:val="24"/>
          <w:szCs w:val="24"/>
        </w:rPr>
      </w:pPr>
      <w:r w:rsidRPr="005917DB">
        <w:rPr>
          <w:rFonts w:ascii="Arial" w:hAnsi="Arial"/>
          <w:sz w:val="24"/>
          <w:szCs w:val="24"/>
        </w:rPr>
        <w:t>En caso de</w:t>
      </w:r>
      <w:r>
        <w:rPr>
          <w:rFonts w:ascii="Arial" w:hAnsi="Arial"/>
          <w:sz w:val="24"/>
          <w:szCs w:val="24"/>
        </w:rPr>
        <w:t xml:space="preserve"> que</w:t>
      </w:r>
      <w:r w:rsidRPr="005917DB">
        <w:rPr>
          <w:rFonts w:ascii="Arial" w:hAnsi="Arial"/>
          <w:sz w:val="24"/>
          <w:szCs w:val="24"/>
        </w:rPr>
        <w:t xml:space="preserve"> los padres y/o tutores se desempeñen como</w:t>
      </w:r>
      <w:r>
        <w:rPr>
          <w:rFonts w:ascii="Arial" w:hAnsi="Arial"/>
          <w:sz w:val="24"/>
          <w:szCs w:val="24"/>
        </w:rPr>
        <w:t xml:space="preserve"> Personal de Casas Particulares, deberá presentar recibo de sueldo correspondiente al mes de FEBRERO 2025.</w:t>
      </w:r>
    </w:p>
    <w:p w:rsidR="007721A2" w:rsidRPr="005917DB" w:rsidRDefault="007721A2" w:rsidP="00CE4700">
      <w:pPr>
        <w:pStyle w:val="Prrafodelista"/>
        <w:numPr>
          <w:ilvl w:val="0"/>
          <w:numId w:val="9"/>
        </w:numPr>
        <w:spacing w:line="276" w:lineRule="auto"/>
        <w:ind w:left="0" w:firstLine="851"/>
        <w:jc w:val="both"/>
        <w:rPr>
          <w:rFonts w:ascii="Arial" w:hAnsi="Arial"/>
          <w:sz w:val="24"/>
          <w:szCs w:val="24"/>
        </w:rPr>
      </w:pPr>
      <w:r>
        <w:rPr>
          <w:rFonts w:ascii="Arial" w:hAnsi="Arial"/>
          <w:sz w:val="24"/>
          <w:szCs w:val="24"/>
        </w:rPr>
        <w:t>No se tomará</w:t>
      </w:r>
      <w:r w:rsidRPr="005917DB">
        <w:rPr>
          <w:rFonts w:ascii="Arial" w:hAnsi="Arial"/>
          <w:sz w:val="24"/>
          <w:szCs w:val="24"/>
        </w:rPr>
        <w:t>n como válidas las declaraciones juradas realizadas en dependencias policiales y/o judiciales por donde se manifieste que no se perciban Asignaciones.</w:t>
      </w:r>
    </w:p>
    <w:p w:rsidR="00806C14" w:rsidRDefault="00806C14" w:rsidP="00CE4700">
      <w:pPr>
        <w:pStyle w:val="Prrafodelista"/>
        <w:numPr>
          <w:ilvl w:val="0"/>
          <w:numId w:val="9"/>
        </w:numPr>
        <w:spacing w:line="276" w:lineRule="auto"/>
        <w:ind w:left="0" w:firstLine="851"/>
        <w:jc w:val="both"/>
        <w:rPr>
          <w:rFonts w:ascii="Arial" w:hAnsi="Arial"/>
          <w:sz w:val="24"/>
          <w:szCs w:val="24"/>
        </w:rPr>
      </w:pPr>
      <w:r w:rsidRPr="005917DB">
        <w:rPr>
          <w:rFonts w:ascii="Arial" w:hAnsi="Arial"/>
          <w:sz w:val="24"/>
          <w:szCs w:val="24"/>
        </w:rPr>
        <w:t xml:space="preserve">El </w:t>
      </w:r>
      <w:r w:rsidR="00CD0E77">
        <w:rPr>
          <w:rFonts w:ascii="Arial" w:hAnsi="Arial"/>
          <w:sz w:val="24"/>
          <w:szCs w:val="24"/>
        </w:rPr>
        <w:t>personal policial</w:t>
      </w:r>
      <w:r w:rsidR="00CD0E77" w:rsidRPr="005917DB">
        <w:rPr>
          <w:rFonts w:ascii="Arial" w:hAnsi="Arial"/>
          <w:sz w:val="24"/>
          <w:szCs w:val="24"/>
        </w:rPr>
        <w:t xml:space="preserve"> </w:t>
      </w:r>
      <w:r w:rsidRPr="005917DB">
        <w:rPr>
          <w:rFonts w:ascii="Arial" w:hAnsi="Arial"/>
          <w:sz w:val="24"/>
          <w:szCs w:val="24"/>
        </w:rPr>
        <w:t>que posea otra actividad, por el cual perciba remuneraciones o ingresos de cualquier  índole o naturaleza, ya sea en el ámbito público o privado, deberá presentar con carácter de Declaración Jurada, una constancia del empleador donde aclare que no percibe ningún tipo de asignaciones familiares por dicha actividad. Cuando cualquiera de los padres de los menores perciba Asignaciones Familiares establecidas por la Ley 24.714, NO tendrán derecho al cobro de tal  beneficio.</w:t>
      </w:r>
    </w:p>
    <w:p w:rsidR="00806C14" w:rsidRDefault="00806C14" w:rsidP="00CE4700">
      <w:pPr>
        <w:pStyle w:val="Prrafodelista"/>
        <w:numPr>
          <w:ilvl w:val="0"/>
          <w:numId w:val="9"/>
        </w:numPr>
        <w:spacing w:line="276" w:lineRule="auto"/>
        <w:ind w:left="0" w:firstLine="851"/>
        <w:jc w:val="both"/>
        <w:rPr>
          <w:rFonts w:ascii="Arial" w:hAnsi="Arial"/>
          <w:sz w:val="24"/>
          <w:szCs w:val="24"/>
        </w:rPr>
      </w:pPr>
      <w:r w:rsidRPr="005917DB">
        <w:rPr>
          <w:rFonts w:ascii="Arial" w:hAnsi="Arial"/>
          <w:sz w:val="24"/>
          <w:szCs w:val="24"/>
        </w:rPr>
        <w:t>Los</w:t>
      </w:r>
      <w:r w:rsidR="00A04AC5" w:rsidRPr="005917DB">
        <w:rPr>
          <w:rFonts w:ascii="Arial" w:hAnsi="Arial"/>
          <w:sz w:val="24"/>
          <w:szCs w:val="24"/>
        </w:rPr>
        <w:t xml:space="preserve"> a</w:t>
      </w:r>
      <w:r w:rsidRPr="005917DB">
        <w:rPr>
          <w:rFonts w:ascii="Arial" w:hAnsi="Arial"/>
          <w:sz w:val="24"/>
          <w:szCs w:val="24"/>
        </w:rPr>
        <w:t xml:space="preserve">gentes que posean </w:t>
      </w:r>
      <w:r w:rsidRPr="005917DB">
        <w:rPr>
          <w:rFonts w:ascii="Arial" w:hAnsi="Arial"/>
          <w:b/>
          <w:sz w:val="24"/>
          <w:szCs w:val="24"/>
        </w:rPr>
        <w:t>“hijos a cargo”,</w:t>
      </w:r>
      <w:r w:rsidRPr="005917DB">
        <w:rPr>
          <w:rFonts w:ascii="Arial" w:hAnsi="Arial"/>
          <w:sz w:val="24"/>
          <w:szCs w:val="24"/>
        </w:rPr>
        <w:t xml:space="preserve"> como ser guardas provisorias, tutelas, tenencias, hijos </w:t>
      </w:r>
      <w:r w:rsidR="00A04AC5" w:rsidRPr="005917DB">
        <w:rPr>
          <w:rFonts w:ascii="Arial" w:hAnsi="Arial"/>
          <w:sz w:val="24"/>
          <w:szCs w:val="24"/>
        </w:rPr>
        <w:t>con capacidades diferentes, etc.,</w:t>
      </w:r>
      <w:r w:rsidRPr="005917DB">
        <w:rPr>
          <w:rFonts w:ascii="Arial" w:hAnsi="Arial"/>
          <w:sz w:val="24"/>
          <w:szCs w:val="24"/>
        </w:rPr>
        <w:t xml:space="preserve"> </w:t>
      </w:r>
      <w:r w:rsidR="00A04AC5" w:rsidRPr="005917DB">
        <w:rPr>
          <w:rFonts w:ascii="Arial" w:hAnsi="Arial"/>
          <w:sz w:val="24"/>
          <w:szCs w:val="24"/>
        </w:rPr>
        <w:t>l</w:t>
      </w:r>
      <w:r w:rsidRPr="005917DB">
        <w:rPr>
          <w:rFonts w:ascii="Arial" w:hAnsi="Arial"/>
          <w:sz w:val="24"/>
          <w:szCs w:val="24"/>
        </w:rPr>
        <w:t xml:space="preserve">as constancias, resoluciones judiciales, testimonios, </w:t>
      </w:r>
      <w:r w:rsidR="00A04AC5" w:rsidRPr="005917DB">
        <w:rPr>
          <w:rFonts w:ascii="Arial" w:hAnsi="Arial"/>
          <w:sz w:val="24"/>
          <w:szCs w:val="24"/>
        </w:rPr>
        <w:t>etc.</w:t>
      </w:r>
      <w:r w:rsidRPr="005917DB">
        <w:rPr>
          <w:rFonts w:ascii="Arial" w:hAnsi="Arial"/>
          <w:sz w:val="24"/>
          <w:szCs w:val="24"/>
        </w:rPr>
        <w:t xml:space="preserve">, que </w:t>
      </w:r>
      <w:r w:rsidR="00A04AC5" w:rsidRPr="005917DB">
        <w:rPr>
          <w:rFonts w:ascii="Arial" w:hAnsi="Arial"/>
          <w:sz w:val="24"/>
          <w:szCs w:val="24"/>
        </w:rPr>
        <w:t>contengan fecha de vencimiento, deberá ser renovadas en tiempo y forma al cumplirse el plazo, a fin de justificar y mantener las percepciones de tales asignaciones; en los casos que no contengan o no se especifiquen las fechas de vencimiento, se tomará como válida la documentación presentada hasta un año contado a partir de la emisión de los mismos (vencimiento un año a partir de la fecha de emisión).</w:t>
      </w:r>
    </w:p>
    <w:p w:rsidR="007721A2" w:rsidRPr="005917DB" w:rsidRDefault="007721A2" w:rsidP="00CE4700">
      <w:pPr>
        <w:pStyle w:val="Prrafodelista"/>
        <w:numPr>
          <w:ilvl w:val="0"/>
          <w:numId w:val="9"/>
        </w:numPr>
        <w:spacing w:line="276" w:lineRule="auto"/>
        <w:ind w:left="0" w:firstLine="851"/>
        <w:jc w:val="both"/>
        <w:rPr>
          <w:rFonts w:ascii="Arial" w:hAnsi="Arial"/>
          <w:sz w:val="24"/>
          <w:szCs w:val="24"/>
        </w:rPr>
      </w:pPr>
      <w:r w:rsidRPr="005917DB">
        <w:rPr>
          <w:rFonts w:ascii="Arial" w:hAnsi="Arial"/>
          <w:sz w:val="24"/>
          <w:szCs w:val="24"/>
        </w:rPr>
        <w:t xml:space="preserve">El </w:t>
      </w:r>
      <w:r>
        <w:rPr>
          <w:rFonts w:ascii="Arial" w:hAnsi="Arial"/>
          <w:sz w:val="24"/>
          <w:szCs w:val="24"/>
        </w:rPr>
        <w:t>personal</w:t>
      </w:r>
      <w:r w:rsidRPr="005917DB">
        <w:rPr>
          <w:rFonts w:ascii="Arial" w:hAnsi="Arial"/>
          <w:sz w:val="24"/>
          <w:szCs w:val="24"/>
        </w:rPr>
        <w:t xml:space="preserve"> que tuviese un hijo nacido en el exterior por el  cual solicite percibir la asignación familiar, deberá presentar partida de nacimiento del mismo, certificado y legalizado por  el Consulado Argentino del país donde se produjo el nacimiento y por el Ministerio de Relaciones Exteriores y Culto; de estar redactado en  otro idioma, deberá traducir por Traductor  Publico Nacional (Art. 11° Decreto N° 1466/2010).</w:t>
      </w:r>
    </w:p>
    <w:p w:rsidR="007721A2" w:rsidRPr="005917DB" w:rsidRDefault="007721A2" w:rsidP="00CE4700">
      <w:pPr>
        <w:pStyle w:val="Prrafodelista"/>
        <w:numPr>
          <w:ilvl w:val="0"/>
          <w:numId w:val="9"/>
        </w:numPr>
        <w:spacing w:line="276" w:lineRule="auto"/>
        <w:ind w:left="0" w:firstLine="851"/>
        <w:jc w:val="both"/>
        <w:rPr>
          <w:rFonts w:ascii="Arial" w:hAnsi="Arial"/>
          <w:sz w:val="24"/>
          <w:szCs w:val="24"/>
        </w:rPr>
      </w:pPr>
      <w:r w:rsidRPr="005917DB">
        <w:rPr>
          <w:rFonts w:ascii="Arial" w:hAnsi="Arial"/>
          <w:sz w:val="24"/>
          <w:szCs w:val="24"/>
        </w:rPr>
        <w:t>En los casos de separación de hecho o legal en la que la madre tenga la tenencia de los hijos, y la misma demuestre que no percibe ningún tipo de Asignaciones,  podrá percibir las asignaciones el padre, previa declaración jurada de la madre de el/los menores, donde conste que el padre le hace entrega mensual de los  montos percibidos en concepto de Asignaciones Familiares (Art. 5° Decreto N° 1466/2010).</w:t>
      </w:r>
    </w:p>
    <w:p w:rsidR="00A04AC5" w:rsidRPr="005917DB" w:rsidRDefault="00A04AC5" w:rsidP="00CE4700">
      <w:pPr>
        <w:pStyle w:val="Prrafodelista"/>
        <w:numPr>
          <w:ilvl w:val="0"/>
          <w:numId w:val="9"/>
        </w:numPr>
        <w:spacing w:line="276" w:lineRule="auto"/>
        <w:ind w:left="0" w:firstLine="851"/>
        <w:jc w:val="both"/>
        <w:rPr>
          <w:rFonts w:ascii="Arial" w:hAnsi="Arial"/>
          <w:sz w:val="24"/>
          <w:szCs w:val="24"/>
        </w:rPr>
      </w:pPr>
      <w:r w:rsidRPr="005917DB">
        <w:rPr>
          <w:rFonts w:ascii="Arial" w:hAnsi="Arial"/>
          <w:sz w:val="24"/>
          <w:szCs w:val="24"/>
        </w:rPr>
        <w:t>Los certificados de Discapacidad pueden ser los emitidos por el Ministerio de Salud Pública o el Instituto de Previsión Social, los mismos deben ser en originales o copias certificadas por  el ente los emitió</w:t>
      </w:r>
      <w:r w:rsidR="00D474BC">
        <w:rPr>
          <w:rFonts w:ascii="Arial" w:hAnsi="Arial"/>
          <w:sz w:val="24"/>
          <w:szCs w:val="24"/>
        </w:rPr>
        <w:t>,</w:t>
      </w:r>
      <w:r w:rsidRPr="005917DB">
        <w:rPr>
          <w:rFonts w:ascii="Arial" w:hAnsi="Arial"/>
          <w:sz w:val="24"/>
          <w:szCs w:val="24"/>
        </w:rPr>
        <w:t xml:space="preserve"> Juzgado de  Paz o Escribano Público.</w:t>
      </w:r>
    </w:p>
    <w:p w:rsidR="00A04AC5" w:rsidRPr="005917DB" w:rsidRDefault="00A04AC5" w:rsidP="00CE4700">
      <w:pPr>
        <w:pStyle w:val="Prrafodelista"/>
        <w:numPr>
          <w:ilvl w:val="0"/>
          <w:numId w:val="9"/>
        </w:numPr>
        <w:spacing w:line="276" w:lineRule="auto"/>
        <w:ind w:left="0" w:firstLine="851"/>
        <w:jc w:val="both"/>
        <w:rPr>
          <w:rFonts w:ascii="Arial" w:hAnsi="Arial"/>
          <w:sz w:val="24"/>
          <w:szCs w:val="24"/>
        </w:rPr>
      </w:pPr>
      <w:r w:rsidRPr="005917DB">
        <w:rPr>
          <w:rFonts w:ascii="Arial" w:hAnsi="Arial"/>
          <w:b/>
          <w:sz w:val="24"/>
          <w:szCs w:val="24"/>
        </w:rPr>
        <w:t>LA ASIGNACIÓN PRENATAL</w:t>
      </w:r>
      <w:r w:rsidRPr="005917DB">
        <w:rPr>
          <w:rFonts w:ascii="Arial" w:hAnsi="Arial"/>
          <w:sz w:val="24"/>
          <w:szCs w:val="24"/>
        </w:rPr>
        <w:t xml:space="preserve">, deberá ser acreditada entre el  tercer y cuarto mes de embarazo, mediante certificado médico. La persona con derecho al cobro deberá efectuar una declaración jurada ante su </w:t>
      </w:r>
      <w:r w:rsidR="004B0A32" w:rsidRPr="005917DB">
        <w:rPr>
          <w:rFonts w:ascii="Arial" w:hAnsi="Arial"/>
          <w:sz w:val="24"/>
          <w:szCs w:val="24"/>
        </w:rPr>
        <w:t>empleador</w:t>
      </w:r>
      <w:r w:rsidRPr="005917DB">
        <w:rPr>
          <w:rFonts w:ascii="Arial" w:hAnsi="Arial"/>
          <w:sz w:val="24"/>
          <w:szCs w:val="24"/>
        </w:rPr>
        <w:t xml:space="preserve"> </w:t>
      </w:r>
      <w:r w:rsidR="00D474BC">
        <w:rPr>
          <w:rFonts w:ascii="Arial" w:hAnsi="Arial"/>
          <w:sz w:val="24"/>
          <w:szCs w:val="24"/>
        </w:rPr>
        <w:t xml:space="preserve">adjuntando </w:t>
      </w:r>
      <w:r w:rsidRPr="005917DB">
        <w:rPr>
          <w:rFonts w:ascii="Arial" w:hAnsi="Arial"/>
          <w:sz w:val="24"/>
          <w:szCs w:val="24"/>
        </w:rPr>
        <w:t xml:space="preserve">certificado </w:t>
      </w:r>
      <w:r w:rsidR="004B0A32" w:rsidRPr="005917DB">
        <w:rPr>
          <w:rFonts w:ascii="Arial" w:hAnsi="Arial"/>
          <w:sz w:val="24"/>
          <w:szCs w:val="24"/>
        </w:rPr>
        <w:t>médico</w:t>
      </w:r>
      <w:r w:rsidRPr="005917DB">
        <w:rPr>
          <w:rFonts w:ascii="Arial" w:hAnsi="Arial"/>
          <w:sz w:val="24"/>
          <w:szCs w:val="24"/>
        </w:rPr>
        <w:t xml:space="preserve"> que acredite tal estado de embarazo y la fecha probable de parto con la firma, aclaración de </w:t>
      </w:r>
      <w:r w:rsidR="004B0A32" w:rsidRPr="005917DB">
        <w:rPr>
          <w:rFonts w:ascii="Arial" w:hAnsi="Arial"/>
          <w:sz w:val="24"/>
          <w:szCs w:val="24"/>
        </w:rPr>
        <w:t xml:space="preserve">la misma y matricula del profesional competente. Realizada esta presentación, tendrá derecho al  cobro con retroactividad al primer mes. Se pierde el derecho al cobro tanto si el reclamo se efectúa después de producirse el parto, así como también si la </w:t>
      </w:r>
      <w:r w:rsidR="006D4081" w:rsidRPr="005917DB">
        <w:rPr>
          <w:rFonts w:ascii="Arial" w:hAnsi="Arial"/>
          <w:sz w:val="24"/>
          <w:szCs w:val="24"/>
        </w:rPr>
        <w:t xml:space="preserve">acreditación del embarazo por medio  de </w:t>
      </w:r>
      <w:r w:rsidR="006D4081" w:rsidRPr="005917DB">
        <w:rPr>
          <w:rFonts w:ascii="Arial" w:hAnsi="Arial"/>
          <w:sz w:val="24"/>
          <w:szCs w:val="24"/>
        </w:rPr>
        <w:lastRenderedPageBreak/>
        <w:t>certificado médico se realiza posteriormente de haberse cumplido el  cuarto mes de gestación (artículo 7° del Decreto N° 1466/2010).</w:t>
      </w:r>
    </w:p>
    <w:p w:rsidR="002B7F30" w:rsidRPr="005917DB" w:rsidRDefault="002B7F30" w:rsidP="00CE4700">
      <w:pPr>
        <w:pStyle w:val="Prrafodelista"/>
        <w:numPr>
          <w:ilvl w:val="0"/>
          <w:numId w:val="9"/>
        </w:numPr>
        <w:spacing w:line="276" w:lineRule="auto"/>
        <w:ind w:left="0" w:firstLine="851"/>
        <w:jc w:val="both"/>
        <w:rPr>
          <w:rFonts w:ascii="Arial" w:hAnsi="Arial"/>
          <w:sz w:val="24"/>
          <w:szCs w:val="24"/>
        </w:rPr>
      </w:pPr>
      <w:r w:rsidRPr="005917DB">
        <w:rPr>
          <w:rFonts w:ascii="Arial" w:hAnsi="Arial"/>
          <w:b/>
          <w:sz w:val="24"/>
          <w:szCs w:val="24"/>
        </w:rPr>
        <w:t xml:space="preserve">LA </w:t>
      </w:r>
      <w:r w:rsidR="008F6460" w:rsidRPr="005917DB">
        <w:rPr>
          <w:rFonts w:ascii="Arial" w:hAnsi="Arial"/>
          <w:b/>
          <w:sz w:val="24"/>
          <w:szCs w:val="24"/>
        </w:rPr>
        <w:t>ASIGNACIÓN</w:t>
      </w:r>
      <w:r w:rsidRPr="005917DB">
        <w:rPr>
          <w:rFonts w:ascii="Arial" w:hAnsi="Arial"/>
          <w:b/>
          <w:sz w:val="24"/>
          <w:szCs w:val="24"/>
        </w:rPr>
        <w:t xml:space="preserve"> POR NACIMIENTO</w:t>
      </w:r>
      <w:r w:rsidRPr="005917DB">
        <w:rPr>
          <w:rFonts w:ascii="Arial" w:hAnsi="Arial"/>
          <w:sz w:val="24"/>
          <w:szCs w:val="24"/>
        </w:rPr>
        <w:t xml:space="preserve"> se </w:t>
      </w:r>
      <w:r w:rsidR="008F6460" w:rsidRPr="005917DB">
        <w:rPr>
          <w:rFonts w:ascii="Arial" w:hAnsi="Arial"/>
          <w:sz w:val="24"/>
          <w:szCs w:val="24"/>
        </w:rPr>
        <w:t>abonará</w:t>
      </w:r>
      <w:r w:rsidRPr="005917DB">
        <w:rPr>
          <w:rFonts w:ascii="Arial" w:hAnsi="Arial"/>
          <w:sz w:val="24"/>
          <w:szCs w:val="24"/>
        </w:rPr>
        <w:t xml:space="preserve"> en el mes que se</w:t>
      </w:r>
      <w:r w:rsidR="008F6460" w:rsidRPr="005917DB">
        <w:rPr>
          <w:rFonts w:ascii="Arial" w:hAnsi="Arial"/>
          <w:sz w:val="24"/>
          <w:szCs w:val="24"/>
        </w:rPr>
        <w:t xml:space="preserve"> acredite tal hecho ante el empleador presentado Declaración Jurada como se </w:t>
      </w:r>
      <w:r w:rsidR="00D474BC">
        <w:rPr>
          <w:rFonts w:ascii="Arial" w:hAnsi="Arial"/>
          <w:sz w:val="24"/>
          <w:szCs w:val="24"/>
        </w:rPr>
        <w:t>detalla en el punto 3</w:t>
      </w:r>
      <w:r w:rsidR="008F6460" w:rsidRPr="005917DB">
        <w:rPr>
          <w:rFonts w:ascii="Arial" w:hAnsi="Arial"/>
          <w:sz w:val="24"/>
          <w:szCs w:val="24"/>
        </w:rPr>
        <w:t xml:space="preserve"> y </w:t>
      </w:r>
      <w:r w:rsidR="00D474BC">
        <w:rPr>
          <w:rFonts w:ascii="Arial" w:hAnsi="Arial"/>
          <w:sz w:val="24"/>
          <w:szCs w:val="24"/>
        </w:rPr>
        <w:t>11</w:t>
      </w:r>
      <w:r w:rsidR="008F6460" w:rsidRPr="005917DB">
        <w:rPr>
          <w:rFonts w:ascii="Arial" w:hAnsi="Arial"/>
          <w:sz w:val="24"/>
          <w:szCs w:val="24"/>
        </w:rPr>
        <w:t xml:space="preserve"> de la presente, adjuntando fotocopia autenticada por el  ente emisor (Registro de las Personas) de la partida de nacimiento y fotocopia del Documento Nacional de Identidad (D.N.I.) del menor. El monto a  percibir será el vigente </w:t>
      </w:r>
      <w:r w:rsidR="000762DA" w:rsidRPr="005917DB">
        <w:rPr>
          <w:rFonts w:ascii="Arial" w:hAnsi="Arial"/>
          <w:sz w:val="24"/>
          <w:szCs w:val="24"/>
        </w:rPr>
        <w:t>al momento del nacimiento. De comprobarse la improcedencia del pago por no contar el trabajador con la antigüedad requerida u otros requisitos, se formularan los cargos respectivos (Artículo 11° del Decreto N° 1466/2010).</w:t>
      </w:r>
    </w:p>
    <w:p w:rsidR="000762DA" w:rsidRPr="005917DB" w:rsidRDefault="00947D21" w:rsidP="0058164A">
      <w:pPr>
        <w:spacing w:line="276" w:lineRule="auto"/>
        <w:jc w:val="both"/>
        <w:rPr>
          <w:rFonts w:ascii="Arial" w:hAnsi="Arial"/>
          <w:sz w:val="24"/>
          <w:szCs w:val="24"/>
        </w:rPr>
      </w:pPr>
      <w:r w:rsidRPr="005917DB">
        <w:rPr>
          <w:rFonts w:ascii="Arial" w:hAnsi="Arial"/>
          <w:noProof/>
          <w:sz w:val="24"/>
          <w:szCs w:val="24"/>
          <w:lang w:eastAsia="es-ES"/>
        </w:rPr>
        <mc:AlternateContent>
          <mc:Choice Requires="wps">
            <w:drawing>
              <wp:anchor distT="0" distB="0" distL="114300" distR="114300" simplePos="0" relativeHeight="251659264" behindDoc="0" locked="0" layoutInCell="1" allowOverlap="1" wp14:anchorId="1E9975CE" wp14:editId="00492825">
                <wp:simplePos x="0" y="0"/>
                <wp:positionH relativeFrom="margin">
                  <wp:posOffset>-20955</wp:posOffset>
                </wp:positionH>
                <wp:positionV relativeFrom="margin">
                  <wp:posOffset>2362835</wp:posOffset>
                </wp:positionV>
                <wp:extent cx="5606415" cy="4095750"/>
                <wp:effectExtent l="0" t="0" r="13335" b="19050"/>
                <wp:wrapSquare wrapText="bothSides"/>
                <wp:docPr id="1" name="1 Rectángulo"/>
                <wp:cNvGraphicFramePr/>
                <a:graphic xmlns:a="http://schemas.openxmlformats.org/drawingml/2006/main">
                  <a:graphicData uri="http://schemas.microsoft.com/office/word/2010/wordprocessingShape">
                    <wps:wsp>
                      <wps:cNvSpPr/>
                      <wps:spPr>
                        <a:xfrm>
                          <a:off x="0" y="0"/>
                          <a:ext cx="5606415" cy="4095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0762DA" w:rsidRDefault="000762DA" w:rsidP="000762DA">
                            <w:pPr>
                              <w:jc w:val="both"/>
                              <w:rPr>
                                <w:b/>
                                <w:sz w:val="32"/>
                                <w:lang w:val="es-AR"/>
                              </w:rPr>
                            </w:pPr>
                            <w:r w:rsidRPr="002523BE">
                              <w:rPr>
                                <w:sz w:val="32"/>
                                <w:lang w:val="es-AR"/>
                              </w:rPr>
                              <w:t>LOS FORMULARIOS A UTILIZAR (DECLARACIÓN JURADA DE SALARIO FAMILIAR, CONSTANCIA DE ALUMNO REGULAR, PLANILLA DEL PERSONAL QUE PERCIBE ESCOLARIDAD), SE</w:t>
                            </w:r>
                            <w:r w:rsidR="00947D21">
                              <w:rPr>
                                <w:sz w:val="32"/>
                                <w:lang w:val="es-AR"/>
                              </w:rPr>
                              <w:t xml:space="preserve"> </w:t>
                            </w:r>
                            <w:r w:rsidRPr="002523BE">
                              <w:rPr>
                                <w:sz w:val="32"/>
                                <w:lang w:val="es-AR"/>
                              </w:rPr>
                              <w:t>ENC</w:t>
                            </w:r>
                            <w:r w:rsidR="00947D21">
                              <w:rPr>
                                <w:sz w:val="32"/>
                                <w:lang w:val="es-AR"/>
                              </w:rPr>
                              <w:t>U</w:t>
                            </w:r>
                            <w:r w:rsidRPr="002523BE">
                              <w:rPr>
                                <w:sz w:val="32"/>
                                <w:lang w:val="es-AR"/>
                              </w:rPr>
                              <w:t xml:space="preserve">ENTRAN DISPONIBLES PARA LA IMPRESIÓN POR PARTE DE LOS INTERESADOS EN LA PAGINA OFICIAL DE LA INSTITUCIÓN </w:t>
                            </w:r>
                            <w:r w:rsidRPr="002523BE">
                              <w:rPr>
                                <w:b/>
                                <w:sz w:val="32"/>
                                <w:lang w:val="es-AR"/>
                              </w:rPr>
                              <w:t>(</w:t>
                            </w:r>
                            <w:hyperlink r:id="rId8" w:history="1">
                              <w:r w:rsidR="00947D21" w:rsidRPr="001D4357">
                                <w:rPr>
                                  <w:rStyle w:val="Hipervnculo"/>
                                  <w:b/>
                                  <w:sz w:val="32"/>
                                  <w:lang w:val="es-AR"/>
                                </w:rPr>
                                <w:t>https://policiamisiones.gob.ar/requisitos-para-asignacion-familiar</w:t>
                              </w:r>
                            </w:hyperlink>
                            <w:r w:rsidRPr="002523BE">
                              <w:rPr>
                                <w:b/>
                                <w:sz w:val="32"/>
                                <w:lang w:val="es-AR"/>
                              </w:rPr>
                              <w:t>).</w:t>
                            </w:r>
                            <w:r w:rsidR="00947D21">
                              <w:rPr>
                                <w:b/>
                                <w:sz w:val="32"/>
                                <w:lang w:val="es-AR"/>
                              </w:rPr>
                              <w:t xml:space="preserve"> </w:t>
                            </w:r>
                          </w:p>
                          <w:p w:rsidR="00947D21" w:rsidRDefault="00947D21" w:rsidP="000762DA">
                            <w:pPr>
                              <w:jc w:val="both"/>
                              <w:rPr>
                                <w:b/>
                                <w:sz w:val="32"/>
                                <w:lang w:val="es-AR"/>
                              </w:rPr>
                            </w:pPr>
                          </w:p>
                          <w:p w:rsidR="00947D21" w:rsidRDefault="00947D21" w:rsidP="000762DA">
                            <w:pPr>
                              <w:jc w:val="both"/>
                              <w:rPr>
                                <w:b/>
                                <w:sz w:val="32"/>
                                <w:lang w:val="es-AR"/>
                              </w:rPr>
                            </w:pPr>
                          </w:p>
                          <w:p w:rsidR="00947D21" w:rsidRDefault="00947D21" w:rsidP="000762DA">
                            <w:pPr>
                              <w:jc w:val="both"/>
                              <w:rPr>
                                <w:b/>
                                <w:sz w:val="32"/>
                                <w:lang w:val="es-AR"/>
                              </w:rPr>
                            </w:pPr>
                          </w:p>
                          <w:p w:rsidR="00947D21" w:rsidRPr="002523BE" w:rsidRDefault="00947D21" w:rsidP="000762DA">
                            <w:pPr>
                              <w:jc w:val="both"/>
                              <w:rPr>
                                <w:sz w:val="32"/>
                                <w:lang w:val="es-A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left:0;text-align:left;margin-left:-1.65pt;margin-top:186.05pt;width:441.45pt;height:3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" fillcolor="white [3201]" strokecolor="#f79646 [3209]" strokeweight="2pt">
                <v:textbox>
                  <w:txbxContent>
                    <w:p w:rsidR="000762DA" w:rsidRDefault="000762DA" w:rsidP="000762DA">
                      <w:pPr>
                        <w:jc w:val="both"/>
                        <w:rPr>
                          <w:b/>
                          <w:sz w:val="32"/>
                          <w:lang w:val="es-AR"/>
                        </w:rPr>
                      </w:pPr>
                      <w:r w:rsidRPr="002523BE">
                        <w:rPr>
                          <w:sz w:val="32"/>
                          <w:lang w:val="es-AR"/>
                        </w:rPr>
                        <w:t>LOS FORMULARIOS A UTILIZAR (DECLARACIÓN JURADA DE SALARIO FAMILIAR, CONSTANCIA DE ALUMNO REGULAR, PLANILLA DEL PERSONAL QUE PERCIBE ESCOLARIDAD), SE</w:t>
                      </w:r>
                      <w:r w:rsidR="00947D21">
                        <w:rPr>
                          <w:sz w:val="32"/>
                          <w:lang w:val="es-AR"/>
                        </w:rPr>
                        <w:t xml:space="preserve"> </w:t>
                      </w:r>
                      <w:r w:rsidRPr="002523BE">
                        <w:rPr>
                          <w:sz w:val="32"/>
                          <w:lang w:val="es-AR"/>
                        </w:rPr>
                        <w:t>ENC</w:t>
                      </w:r>
                      <w:r w:rsidR="00947D21">
                        <w:rPr>
                          <w:sz w:val="32"/>
                          <w:lang w:val="es-AR"/>
                        </w:rPr>
                        <w:t>U</w:t>
                      </w:r>
                      <w:r w:rsidRPr="002523BE">
                        <w:rPr>
                          <w:sz w:val="32"/>
                          <w:lang w:val="es-AR"/>
                        </w:rPr>
                        <w:t xml:space="preserve">ENTRAN DISPONIBLES PARA LA IMPRESIÓN POR PARTE DE LOS INTERESADOS EN LA PAGINA OFICIAL DE LA INSTITUCIÓN </w:t>
                      </w:r>
                      <w:r w:rsidRPr="002523BE">
                        <w:rPr>
                          <w:b/>
                          <w:sz w:val="32"/>
                          <w:lang w:val="es-AR"/>
                        </w:rPr>
                        <w:t>(</w:t>
                      </w:r>
                      <w:hyperlink r:id="rId9" w:history="1">
                        <w:r w:rsidR="00947D21" w:rsidRPr="001D4357">
                          <w:rPr>
                            <w:rStyle w:val="Hipervnculo"/>
                            <w:b/>
                            <w:sz w:val="32"/>
                            <w:lang w:val="es-AR"/>
                          </w:rPr>
                          <w:t>https://policiamisiones.gob.ar/requisitos-para-asignacion-familiar</w:t>
                        </w:r>
                      </w:hyperlink>
                      <w:r w:rsidRPr="002523BE">
                        <w:rPr>
                          <w:b/>
                          <w:sz w:val="32"/>
                          <w:lang w:val="es-AR"/>
                        </w:rPr>
                        <w:t>).</w:t>
                      </w:r>
                      <w:r w:rsidR="00947D21">
                        <w:rPr>
                          <w:b/>
                          <w:sz w:val="32"/>
                          <w:lang w:val="es-AR"/>
                        </w:rPr>
                        <w:t xml:space="preserve"> </w:t>
                      </w:r>
                    </w:p>
                    <w:p w:rsidR="00947D21" w:rsidRDefault="00947D21" w:rsidP="000762DA">
                      <w:pPr>
                        <w:jc w:val="both"/>
                        <w:rPr>
                          <w:b/>
                          <w:sz w:val="32"/>
                          <w:lang w:val="es-AR"/>
                        </w:rPr>
                      </w:pPr>
                    </w:p>
                    <w:p w:rsidR="00947D21" w:rsidRDefault="00947D21" w:rsidP="000762DA">
                      <w:pPr>
                        <w:jc w:val="both"/>
                        <w:rPr>
                          <w:b/>
                          <w:sz w:val="32"/>
                          <w:lang w:val="es-AR"/>
                        </w:rPr>
                      </w:pPr>
                    </w:p>
                    <w:p w:rsidR="00947D21" w:rsidRDefault="00947D21" w:rsidP="000762DA">
                      <w:pPr>
                        <w:jc w:val="both"/>
                        <w:rPr>
                          <w:b/>
                          <w:sz w:val="32"/>
                          <w:lang w:val="es-AR"/>
                        </w:rPr>
                      </w:pPr>
                    </w:p>
                    <w:p w:rsidR="00947D21" w:rsidRPr="002523BE" w:rsidRDefault="00947D21" w:rsidP="000762DA">
                      <w:pPr>
                        <w:jc w:val="both"/>
                        <w:rPr>
                          <w:sz w:val="32"/>
                          <w:lang w:val="es-AR"/>
                        </w:rPr>
                      </w:pPr>
                    </w:p>
                  </w:txbxContent>
                </v:textbox>
                <w10:wrap type="square" anchorx="margin" anchory="margin"/>
              </v:rect>
            </w:pict>
          </mc:Fallback>
        </mc:AlternateContent>
      </w:r>
    </w:p>
    <w:p w:rsidR="000762DA" w:rsidRPr="005917DB" w:rsidRDefault="00947D21" w:rsidP="0058164A">
      <w:pPr>
        <w:spacing w:line="276" w:lineRule="auto"/>
        <w:jc w:val="both"/>
        <w:rPr>
          <w:rFonts w:ascii="Arial" w:hAnsi="Arial"/>
          <w:sz w:val="24"/>
          <w:szCs w:val="24"/>
        </w:rPr>
      </w:pPr>
      <w:r>
        <w:rPr>
          <w:b/>
          <w:noProof/>
          <w:sz w:val="32"/>
          <w:lang w:eastAsia="es-ES"/>
        </w:rPr>
        <w:drawing>
          <wp:anchor distT="0" distB="0" distL="114300" distR="114300" simplePos="0" relativeHeight="251660288" behindDoc="0" locked="0" layoutInCell="1" allowOverlap="1" wp14:anchorId="6686348B" wp14:editId="459AAC43">
            <wp:simplePos x="0" y="0"/>
            <wp:positionH relativeFrom="column">
              <wp:posOffset>1884045</wp:posOffset>
            </wp:positionH>
            <wp:positionV relativeFrom="paragraph">
              <wp:posOffset>2651125</wp:posOffset>
            </wp:positionV>
            <wp:extent cx="1543050" cy="1543050"/>
            <wp:effectExtent l="57150" t="57150" r="38100" b="3810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21 at 12.42.23.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a:scene3d>
                      <a:camera prst="orthographicFront"/>
                      <a:lightRig rig="threePt" dir="t"/>
                    </a:scene3d>
                    <a:sp3d>
                      <a:bevelT w="0"/>
                    </a:sp3d>
                  </pic:spPr>
                </pic:pic>
              </a:graphicData>
            </a:graphic>
            <wp14:sizeRelH relativeFrom="page">
              <wp14:pctWidth>0</wp14:pctWidth>
            </wp14:sizeRelH>
            <wp14:sizeRelV relativeFrom="page">
              <wp14:pctHeight>0</wp14:pctHeight>
            </wp14:sizeRelV>
          </wp:anchor>
        </w:drawing>
      </w:r>
      <w:r w:rsidR="000762DA" w:rsidRPr="005917DB">
        <w:rPr>
          <w:rFonts w:ascii="Arial" w:hAnsi="Arial"/>
          <w:sz w:val="24"/>
          <w:szCs w:val="24"/>
        </w:rPr>
        <w:t>No se recibirán comprobantes presentados en forma individual o sin reunir los requisitos mencionados en la presente orden.</w:t>
      </w:r>
      <w:r w:rsidRPr="00947D21">
        <w:rPr>
          <w:b/>
          <w:noProof/>
          <w:sz w:val="32"/>
          <w:lang w:eastAsia="es-ES"/>
        </w:rPr>
        <w:t xml:space="preserve"> </w:t>
      </w:r>
    </w:p>
    <w:p w:rsidR="004D346E" w:rsidRPr="005917DB" w:rsidRDefault="004D346E" w:rsidP="0058164A">
      <w:pPr>
        <w:spacing w:line="276" w:lineRule="auto"/>
        <w:jc w:val="both"/>
        <w:rPr>
          <w:rFonts w:ascii="Arial" w:hAnsi="Arial"/>
          <w:sz w:val="24"/>
          <w:szCs w:val="24"/>
        </w:rPr>
      </w:pPr>
    </w:p>
    <w:p w:rsidR="004D346E" w:rsidRPr="005917DB" w:rsidRDefault="004D346E" w:rsidP="0058164A">
      <w:pPr>
        <w:spacing w:line="276" w:lineRule="auto"/>
        <w:jc w:val="both"/>
        <w:rPr>
          <w:rFonts w:ascii="Arial" w:hAnsi="Arial"/>
          <w:sz w:val="24"/>
          <w:szCs w:val="24"/>
        </w:rPr>
      </w:pPr>
      <w:r w:rsidRPr="005917DB">
        <w:rPr>
          <w:rFonts w:ascii="Arial" w:hAnsi="Arial"/>
          <w:sz w:val="24"/>
          <w:szCs w:val="24"/>
        </w:rPr>
        <w:t>ACUSE RECIBO CON LA NOTIFICACIÓN DE LA TOTALIDAD DEL PERSONAL DEPENDIENTE Y LA DESIGNACIÓN DEL ENCARGADO/A, AL CORREO ELECTRÓNICO</w:t>
      </w:r>
      <w:r w:rsidR="005917DB" w:rsidRPr="005917DB">
        <w:rPr>
          <w:rFonts w:ascii="Arial" w:hAnsi="Arial"/>
          <w:sz w:val="24"/>
          <w:szCs w:val="24"/>
        </w:rPr>
        <w:t xml:space="preserve"> </w:t>
      </w:r>
      <w:hyperlink r:id="rId11" w:history="1">
        <w:r w:rsidR="005917DB" w:rsidRPr="005917DB">
          <w:rPr>
            <w:rStyle w:val="Hipervnculo"/>
            <w:rFonts w:ascii="Arial" w:hAnsi="Arial"/>
            <w:sz w:val="24"/>
            <w:szCs w:val="24"/>
          </w:rPr>
          <w:t>beneficiosyasignacionfamiliar@gmail.com</w:t>
        </w:r>
      </w:hyperlink>
      <w:r w:rsidR="005917DB" w:rsidRPr="005917DB">
        <w:rPr>
          <w:rFonts w:ascii="Arial" w:hAnsi="Arial"/>
          <w:sz w:val="24"/>
          <w:szCs w:val="24"/>
        </w:rPr>
        <w:t xml:space="preserve"> </w:t>
      </w:r>
      <w:r w:rsidRPr="005917DB">
        <w:rPr>
          <w:rFonts w:ascii="Arial" w:hAnsi="Arial"/>
          <w:sz w:val="24"/>
          <w:szCs w:val="24"/>
        </w:rPr>
        <w:t xml:space="preserve"> </w:t>
      </w:r>
      <w:r w:rsidR="005917DB" w:rsidRPr="005917DB">
        <w:rPr>
          <w:rFonts w:ascii="Arial" w:hAnsi="Arial"/>
          <w:sz w:val="24"/>
          <w:szCs w:val="24"/>
        </w:rPr>
        <w:t>(DIRECCIÓN GENERAL DE RECURSO</w:t>
      </w:r>
      <w:r w:rsidR="00D474BC">
        <w:rPr>
          <w:rFonts w:ascii="Arial" w:hAnsi="Arial"/>
          <w:sz w:val="24"/>
          <w:szCs w:val="24"/>
        </w:rPr>
        <w:t>S</w:t>
      </w:r>
      <w:r w:rsidR="005917DB" w:rsidRPr="005917DB">
        <w:rPr>
          <w:rFonts w:ascii="Arial" w:hAnsi="Arial"/>
          <w:sz w:val="24"/>
          <w:szCs w:val="24"/>
        </w:rPr>
        <w:t xml:space="preserve"> HUMANOS).</w:t>
      </w:r>
    </w:p>
    <w:p w:rsidR="004D346E" w:rsidRDefault="004D346E" w:rsidP="0058164A">
      <w:pPr>
        <w:spacing w:line="276" w:lineRule="auto"/>
        <w:jc w:val="both"/>
        <w:rPr>
          <w:rFonts w:ascii="Arial" w:hAnsi="Arial"/>
          <w:sz w:val="24"/>
        </w:rPr>
      </w:pPr>
    </w:p>
    <w:tbl>
      <w:tblPr>
        <w:tblpPr w:leftFromText="141" w:rightFromText="141" w:vertAnchor="text" w:horzAnchor="page" w:tblpX="2631"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tblGrid>
      <w:tr w:rsidR="00947D21" w:rsidRPr="00612E09" w:rsidTr="00947D21">
        <w:trPr>
          <w:trHeight w:val="449"/>
        </w:trPr>
        <w:tc>
          <w:tcPr>
            <w:tcW w:w="851" w:type="dxa"/>
          </w:tcPr>
          <w:p w:rsidR="00947D21" w:rsidRPr="00C073A9" w:rsidRDefault="00947D21" w:rsidP="00947D21">
            <w:pPr>
              <w:jc w:val="both"/>
              <w:rPr>
                <w:b/>
              </w:rPr>
            </w:pPr>
            <w:r w:rsidRPr="00C073A9">
              <w:rPr>
                <w:b/>
              </w:rPr>
              <w:t>PM</w:t>
            </w:r>
          </w:p>
        </w:tc>
      </w:tr>
      <w:tr w:rsidR="00947D21" w:rsidRPr="00612E09" w:rsidTr="00947D21">
        <w:trPr>
          <w:trHeight w:val="427"/>
        </w:trPr>
        <w:tc>
          <w:tcPr>
            <w:tcW w:w="851" w:type="dxa"/>
          </w:tcPr>
          <w:p w:rsidR="00947D21" w:rsidRPr="001308F5" w:rsidRDefault="00B3386E" w:rsidP="00947D21">
            <w:pPr>
              <w:jc w:val="both"/>
              <w:rPr>
                <w:lang w:val="es-AR"/>
              </w:rPr>
            </w:pPr>
            <w:proofErr w:type="spellStart"/>
            <w:r>
              <w:rPr>
                <w:lang w:val="es-AR"/>
              </w:rPr>
              <w:t>C</w:t>
            </w:r>
            <w:r w:rsidR="00947D21">
              <w:rPr>
                <w:lang w:val="es-AR"/>
              </w:rPr>
              <w:t>fs</w:t>
            </w:r>
            <w:proofErr w:type="spellEnd"/>
            <w:r>
              <w:rPr>
                <w:lang w:val="es-AR"/>
              </w:rPr>
              <w:t xml:space="preserve"> </w:t>
            </w:r>
          </w:p>
        </w:tc>
      </w:tr>
      <w:tr w:rsidR="00947D21" w:rsidRPr="00612E09" w:rsidTr="00947D21">
        <w:trPr>
          <w:trHeight w:val="419"/>
        </w:trPr>
        <w:tc>
          <w:tcPr>
            <w:tcW w:w="851" w:type="dxa"/>
          </w:tcPr>
          <w:p w:rsidR="00947D21" w:rsidRPr="001308F5" w:rsidRDefault="00B3386E" w:rsidP="00947D21">
            <w:pPr>
              <w:jc w:val="both"/>
              <w:rPr>
                <w:lang w:val="es-AR"/>
              </w:rPr>
            </w:pPr>
            <w:proofErr w:type="spellStart"/>
            <w:r>
              <w:rPr>
                <w:lang w:val="es-AR"/>
              </w:rPr>
              <w:t>Ghi</w:t>
            </w:r>
            <w:proofErr w:type="spellEnd"/>
          </w:p>
        </w:tc>
      </w:tr>
      <w:tr w:rsidR="00947D21" w:rsidRPr="00612E09" w:rsidTr="00947D21">
        <w:trPr>
          <w:trHeight w:val="437"/>
        </w:trPr>
        <w:tc>
          <w:tcPr>
            <w:tcW w:w="851" w:type="dxa"/>
          </w:tcPr>
          <w:p w:rsidR="00947D21" w:rsidRPr="001308F5" w:rsidRDefault="001D49B4" w:rsidP="00947D21">
            <w:pPr>
              <w:jc w:val="both"/>
              <w:rPr>
                <w:lang w:val="es-AR"/>
              </w:rPr>
            </w:pPr>
            <w:proofErr w:type="spellStart"/>
            <w:r>
              <w:rPr>
                <w:lang w:val="es-AR"/>
              </w:rPr>
              <w:t>Bem</w:t>
            </w:r>
            <w:proofErr w:type="spellEnd"/>
          </w:p>
        </w:tc>
      </w:tr>
    </w:tbl>
    <w:p w:rsidR="004F63EF" w:rsidRPr="000F0B97" w:rsidRDefault="004F63EF" w:rsidP="000F0B97">
      <w:pPr>
        <w:spacing w:line="276" w:lineRule="auto"/>
        <w:jc w:val="both"/>
        <w:rPr>
          <w:rFonts w:ascii="Arial" w:hAnsi="Arial"/>
          <w:b/>
          <w:sz w:val="24"/>
        </w:rPr>
      </w:pPr>
    </w:p>
    <w:p w:rsidR="000F0B97" w:rsidRPr="00612E09" w:rsidRDefault="000F0B97" w:rsidP="000F0B97">
      <w:pPr>
        <w:jc w:val="both"/>
      </w:pPr>
    </w:p>
    <w:p w:rsidR="000F0B97" w:rsidRPr="00612E09" w:rsidRDefault="000F0B97" w:rsidP="000F0B97">
      <w:pPr>
        <w:jc w:val="both"/>
      </w:pPr>
    </w:p>
    <w:p w:rsidR="000F0B97" w:rsidRPr="00217FC2" w:rsidRDefault="000F0B97" w:rsidP="000F0B97">
      <w:pPr>
        <w:tabs>
          <w:tab w:val="left" w:pos="4935"/>
        </w:tabs>
        <w:jc w:val="both"/>
      </w:pPr>
      <w:r>
        <w:tab/>
      </w:r>
    </w:p>
    <w:p w:rsidR="000F0B97" w:rsidRPr="00612E09" w:rsidRDefault="000F0B97" w:rsidP="000F0B97">
      <w:pPr>
        <w:jc w:val="both"/>
      </w:pPr>
    </w:p>
    <w:p w:rsidR="000F0B97" w:rsidRPr="00612E09" w:rsidRDefault="000F0B97" w:rsidP="000F0B97">
      <w:pPr>
        <w:jc w:val="both"/>
      </w:pPr>
    </w:p>
    <w:p w:rsidR="000F0B97" w:rsidRPr="00612E09" w:rsidRDefault="000F0B97" w:rsidP="000F0B97">
      <w:pPr>
        <w:jc w:val="both"/>
      </w:pPr>
    </w:p>
    <w:sectPr w:rsidR="000F0B97" w:rsidRPr="00612E09" w:rsidSect="00B3386E">
      <w:headerReference w:type="default" r:id="rId12"/>
      <w:headerReference w:type="first" r:id="rId13"/>
      <w:pgSz w:w="12240" w:h="20160" w:code="5"/>
      <w:pgMar w:top="2268" w:right="851" w:bottom="2268"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5C6" w:rsidRDefault="00AA55C6" w:rsidP="009A28E1">
      <w:r>
        <w:separator/>
      </w:r>
    </w:p>
  </w:endnote>
  <w:endnote w:type="continuationSeparator" w:id="0">
    <w:p w:rsidR="00AA55C6" w:rsidRDefault="00AA55C6" w:rsidP="009A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5C6" w:rsidRDefault="00AA55C6" w:rsidP="009A28E1">
      <w:r>
        <w:separator/>
      </w:r>
    </w:p>
  </w:footnote>
  <w:footnote w:type="continuationSeparator" w:id="0">
    <w:p w:rsidR="00AA55C6" w:rsidRDefault="00AA55C6" w:rsidP="009A2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8E1" w:rsidRDefault="009A28E1" w:rsidP="009A28E1">
    <w:pPr>
      <w:tabs>
        <w:tab w:val="center" w:pos="4419"/>
        <w:tab w:val="right" w:pos="8838"/>
      </w:tabs>
      <w:rPr>
        <w:b/>
        <w:sz w:val="14"/>
        <w:szCs w:val="24"/>
        <w:lang w:val="es-ES_tradnl" w:eastAsia="es-ES"/>
      </w:rPr>
    </w:pPr>
    <w:r>
      <w:rPr>
        <w:b/>
        <w:sz w:val="14"/>
        <w:szCs w:val="24"/>
        <w:lang w:val="es-ES_tradnl" w:eastAsia="es-ES"/>
      </w:rPr>
      <w:t xml:space="preserve">                          </w:t>
    </w:r>
  </w:p>
  <w:p w:rsidR="009A28E1" w:rsidRDefault="009A28E1" w:rsidP="009A28E1">
    <w:pPr>
      <w:tabs>
        <w:tab w:val="center" w:pos="4419"/>
        <w:tab w:val="right" w:pos="8838"/>
      </w:tabs>
      <w:ind w:left="1416"/>
      <w:jc w:val="both"/>
      <w:rPr>
        <w:caps/>
        <w:sz w:val="24"/>
        <w:szCs w:val="24"/>
        <w:lang w:eastAsia="es-ES"/>
      </w:rPr>
    </w:pPr>
  </w:p>
  <w:p w:rsidR="009A28E1" w:rsidRPr="00C62098" w:rsidRDefault="00AA55C6" w:rsidP="009A28E1">
    <w:pPr>
      <w:ind w:left="2832" w:right="-375"/>
      <w:jc w:val="both"/>
      <w:rPr>
        <w:rFonts w:ascii="Andalus" w:hAnsi="Andalus" w:cs="Andalus"/>
        <w:i/>
        <w:iCs/>
        <w:color w:val="000000" w:themeColor="text1"/>
        <w:sz w:val="16"/>
        <w:szCs w:val="16"/>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5pt;margin-top:-81.75pt;width:37.95pt;height:41.8pt;z-index:251659264;mso-position-horizontal-relative:margin;mso-position-vertical-relative:margin" fillcolor="window">
          <v:imagedata r:id="rId1" o:title="" gain="79922f" blacklevel="3932f"/>
          <w10:wrap type="square" anchorx="margin" anchory="margin"/>
        </v:shape>
        <o:OLEObject Type="Embed" ProgID="Word.Picture.8" ShapeID="_x0000_s2049" DrawAspect="Content" ObjectID="_1802073679" r:id="rId2"/>
      </w:pict>
    </w:r>
    <w:r w:rsidR="009A28E1" w:rsidRPr="00EC4373">
      <w:rPr>
        <w:rStyle w:val="nfasis"/>
        <w:rFonts w:ascii="Andalus" w:hAnsi="Andalus" w:cs="Andalus"/>
        <w:color w:val="000000" w:themeColor="text1"/>
        <w:sz w:val="16"/>
        <w:szCs w:val="16"/>
      </w:rPr>
      <w:t xml:space="preserve">2025 “Año de la Protección Integral para Niñas, Niños y Adolescentes y la Lucha contra el Abuso, la Violencia en todas sus formas, los </w:t>
    </w:r>
    <w:proofErr w:type="spellStart"/>
    <w:r w:rsidR="009A28E1" w:rsidRPr="00EC4373">
      <w:rPr>
        <w:rStyle w:val="nfasis"/>
        <w:rFonts w:ascii="Andalus" w:hAnsi="Andalus" w:cs="Andalus"/>
        <w:color w:val="000000" w:themeColor="text1"/>
        <w:sz w:val="16"/>
        <w:szCs w:val="16"/>
      </w:rPr>
      <w:t>Ciberdelitos</w:t>
    </w:r>
    <w:proofErr w:type="spellEnd"/>
    <w:r w:rsidR="009A28E1" w:rsidRPr="00EC4373">
      <w:rPr>
        <w:rStyle w:val="nfasis"/>
        <w:rFonts w:ascii="Andalus" w:hAnsi="Andalus" w:cs="Andalus"/>
        <w:color w:val="000000" w:themeColor="text1"/>
        <w:sz w:val="16"/>
        <w:szCs w:val="16"/>
      </w:rPr>
      <w:t>, la Accesibilidad Digital para Personas con Discapacidad, el Compromiso de las Cooperativas con los Objetivos de Desarrollo Sostenible y la P</w:t>
    </w:r>
    <w:r w:rsidR="009A28E1">
      <w:rPr>
        <w:rStyle w:val="nfasis"/>
        <w:rFonts w:ascii="Andalus" w:hAnsi="Andalus" w:cs="Andalus"/>
        <w:color w:val="000000" w:themeColor="text1"/>
        <w:sz w:val="16"/>
        <w:szCs w:val="16"/>
      </w:rPr>
      <w:t xml:space="preserve">romoción de la </w:t>
    </w:r>
    <w:proofErr w:type="spellStart"/>
    <w:r w:rsidR="009A28E1">
      <w:rPr>
        <w:rStyle w:val="nfasis"/>
        <w:rFonts w:ascii="Andalus" w:hAnsi="Andalus" w:cs="Andalus"/>
        <w:color w:val="000000" w:themeColor="text1"/>
        <w:sz w:val="16"/>
        <w:szCs w:val="16"/>
      </w:rPr>
      <w:t>Funga</w:t>
    </w:r>
    <w:proofErr w:type="spellEnd"/>
    <w:r w:rsidR="009A28E1">
      <w:rPr>
        <w:rStyle w:val="nfasis"/>
        <w:rFonts w:ascii="Andalus" w:hAnsi="Andalus" w:cs="Andalus"/>
        <w:color w:val="000000" w:themeColor="text1"/>
        <w:sz w:val="16"/>
        <w:szCs w:val="16"/>
      </w:rPr>
      <w:t xml:space="preserve"> Misionera.</w:t>
    </w:r>
  </w:p>
  <w:p w:rsidR="009A28E1" w:rsidRDefault="009A28E1" w:rsidP="009A28E1">
    <w:pPr>
      <w:tabs>
        <w:tab w:val="center" w:pos="4419"/>
        <w:tab w:val="right" w:pos="8838"/>
      </w:tabs>
      <w:rPr>
        <w:caps/>
        <w:sz w:val="24"/>
        <w:szCs w:val="24"/>
        <w:lang w:eastAsia="es-ES"/>
      </w:rPr>
    </w:pPr>
  </w:p>
  <w:p w:rsidR="009A28E1" w:rsidRPr="009A28E1" w:rsidRDefault="009A28E1" w:rsidP="009A28E1">
    <w:pPr>
      <w:tabs>
        <w:tab w:val="center" w:pos="4419"/>
        <w:tab w:val="right" w:pos="8838"/>
      </w:tabs>
      <w:rPr>
        <w:b/>
        <w:sz w:val="22"/>
        <w:szCs w:val="22"/>
        <w:lang w:val="es-ES_tradnl" w:eastAsia="es-ES"/>
      </w:rPr>
    </w:pPr>
    <w:r w:rsidRPr="009A28E1">
      <w:rPr>
        <w:caps/>
        <w:sz w:val="22"/>
        <w:szCs w:val="22"/>
        <w:lang w:eastAsia="es-ES"/>
      </w:rPr>
      <w:t>Provincia de Misiones</w:t>
    </w:r>
  </w:p>
  <w:p w:rsidR="009A28E1" w:rsidRPr="009A28E1" w:rsidRDefault="009A28E1" w:rsidP="00B3386E">
    <w:pPr>
      <w:tabs>
        <w:tab w:val="left" w:pos="3195"/>
      </w:tabs>
      <w:ind w:left="-1300"/>
      <w:rPr>
        <w:sz w:val="22"/>
        <w:szCs w:val="22"/>
        <w:lang w:eastAsia="es-ES"/>
      </w:rPr>
    </w:pPr>
    <w:r w:rsidRPr="009A28E1">
      <w:rPr>
        <w:caps/>
        <w:sz w:val="22"/>
        <w:szCs w:val="22"/>
        <w:lang w:eastAsia="es-ES"/>
      </w:rPr>
      <w:t xml:space="preserve">                        Jefatura de Policía</w:t>
    </w:r>
    <w:r w:rsidR="00B3386E">
      <w:rPr>
        <w:caps/>
        <w:sz w:val="22"/>
        <w:szCs w:val="22"/>
        <w:lang w:eastAsia="es-ES"/>
      </w:rPr>
      <w:tab/>
    </w:r>
  </w:p>
  <w:p w:rsidR="009A28E1" w:rsidRDefault="009A28E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86E" w:rsidRDefault="00B3386E" w:rsidP="00B3386E">
    <w:pPr>
      <w:tabs>
        <w:tab w:val="center" w:pos="4419"/>
        <w:tab w:val="right" w:pos="8838"/>
      </w:tabs>
      <w:rPr>
        <w:b/>
        <w:sz w:val="14"/>
        <w:szCs w:val="24"/>
        <w:lang w:val="es-ES_tradnl" w:eastAsia="es-ES"/>
      </w:rPr>
    </w:pPr>
    <w:r>
      <w:rPr>
        <w:b/>
        <w:sz w:val="14"/>
        <w:szCs w:val="24"/>
        <w:lang w:val="es-ES_tradnl" w:eastAsia="es-ES"/>
      </w:rPr>
      <w:t xml:space="preserve">                          </w:t>
    </w:r>
  </w:p>
  <w:p w:rsidR="00B3386E" w:rsidRDefault="00AA55C6" w:rsidP="00B3386E">
    <w:pPr>
      <w:tabs>
        <w:tab w:val="center" w:pos="4419"/>
        <w:tab w:val="right" w:pos="8838"/>
      </w:tabs>
      <w:ind w:left="1416"/>
      <w:jc w:val="both"/>
      <w:rPr>
        <w:caps/>
        <w:sz w:val="24"/>
        <w:szCs w:val="24"/>
        <w:lang w:eastAsia="es-ES"/>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6.25pt;margin-top:-118.5pt;width:55.35pt;height:60.95pt;z-index:251661312;mso-position-horizontal-relative:margin;mso-position-vertical-relative:margin" fillcolor="window">
          <v:imagedata r:id="rId1" o:title="" gain="79922f" blacklevel="3932f"/>
          <w10:wrap type="square" anchorx="margin" anchory="margin"/>
        </v:shape>
        <o:OLEObject Type="Embed" ProgID="Word.Picture.8" ShapeID="_x0000_s2050" DrawAspect="Content" ObjectID="_1802073680" r:id="rId2"/>
      </w:pict>
    </w:r>
  </w:p>
  <w:p w:rsidR="00B3386E" w:rsidRPr="00C62098" w:rsidRDefault="00B3386E" w:rsidP="00B3386E">
    <w:pPr>
      <w:ind w:left="2832" w:right="-375"/>
      <w:jc w:val="both"/>
      <w:rPr>
        <w:rFonts w:ascii="Andalus" w:hAnsi="Andalus" w:cs="Andalus"/>
        <w:i/>
        <w:iCs/>
        <w:color w:val="000000" w:themeColor="text1"/>
        <w:sz w:val="16"/>
        <w:szCs w:val="16"/>
      </w:rPr>
    </w:pPr>
    <w:r w:rsidRPr="00EC4373">
      <w:rPr>
        <w:rStyle w:val="nfasis"/>
        <w:rFonts w:ascii="Andalus" w:hAnsi="Andalus" w:cs="Andalus"/>
        <w:color w:val="000000" w:themeColor="text1"/>
        <w:sz w:val="16"/>
        <w:szCs w:val="16"/>
      </w:rPr>
      <w:t xml:space="preserve">2025 “Año de la Protección Integral para Niñas, Niños y Adolescentes y la Lucha contra el Abuso, la Violencia en todas sus formas, los </w:t>
    </w:r>
    <w:proofErr w:type="spellStart"/>
    <w:r w:rsidRPr="00EC4373">
      <w:rPr>
        <w:rStyle w:val="nfasis"/>
        <w:rFonts w:ascii="Andalus" w:hAnsi="Andalus" w:cs="Andalus"/>
        <w:color w:val="000000" w:themeColor="text1"/>
        <w:sz w:val="16"/>
        <w:szCs w:val="16"/>
      </w:rPr>
      <w:t>Ciberdelitos</w:t>
    </w:r>
    <w:proofErr w:type="spellEnd"/>
    <w:r w:rsidRPr="00EC4373">
      <w:rPr>
        <w:rStyle w:val="nfasis"/>
        <w:rFonts w:ascii="Andalus" w:hAnsi="Andalus" w:cs="Andalus"/>
        <w:color w:val="000000" w:themeColor="text1"/>
        <w:sz w:val="16"/>
        <w:szCs w:val="16"/>
      </w:rPr>
      <w:t>, la Accesibilidad Digital para Personas con Discapacidad, el Compromiso de las Cooperativas con los Objetivos de Desarrollo Sostenible y la P</w:t>
    </w:r>
    <w:r>
      <w:rPr>
        <w:rStyle w:val="nfasis"/>
        <w:rFonts w:ascii="Andalus" w:hAnsi="Andalus" w:cs="Andalus"/>
        <w:color w:val="000000" w:themeColor="text1"/>
        <w:sz w:val="16"/>
        <w:szCs w:val="16"/>
      </w:rPr>
      <w:t xml:space="preserve">romoción de la </w:t>
    </w:r>
    <w:proofErr w:type="spellStart"/>
    <w:r>
      <w:rPr>
        <w:rStyle w:val="nfasis"/>
        <w:rFonts w:ascii="Andalus" w:hAnsi="Andalus" w:cs="Andalus"/>
        <w:color w:val="000000" w:themeColor="text1"/>
        <w:sz w:val="16"/>
        <w:szCs w:val="16"/>
      </w:rPr>
      <w:t>Funga</w:t>
    </w:r>
    <w:proofErr w:type="spellEnd"/>
    <w:r>
      <w:rPr>
        <w:rStyle w:val="nfasis"/>
        <w:rFonts w:ascii="Andalus" w:hAnsi="Andalus" w:cs="Andalus"/>
        <w:color w:val="000000" w:themeColor="text1"/>
        <w:sz w:val="16"/>
        <w:szCs w:val="16"/>
      </w:rPr>
      <w:t xml:space="preserve"> Misionera.</w:t>
    </w:r>
  </w:p>
  <w:p w:rsidR="00B3386E" w:rsidRDefault="00B3386E" w:rsidP="00B3386E">
    <w:pPr>
      <w:tabs>
        <w:tab w:val="center" w:pos="4419"/>
        <w:tab w:val="right" w:pos="8838"/>
      </w:tabs>
      <w:rPr>
        <w:caps/>
        <w:sz w:val="24"/>
        <w:szCs w:val="24"/>
        <w:lang w:eastAsia="es-ES"/>
      </w:rPr>
    </w:pPr>
  </w:p>
  <w:p w:rsidR="00B3386E" w:rsidRPr="009A28E1" w:rsidRDefault="00B3386E" w:rsidP="00B3386E">
    <w:pPr>
      <w:tabs>
        <w:tab w:val="center" w:pos="4419"/>
        <w:tab w:val="right" w:pos="8838"/>
      </w:tabs>
      <w:rPr>
        <w:b/>
        <w:sz w:val="22"/>
        <w:szCs w:val="22"/>
        <w:lang w:val="es-ES_tradnl" w:eastAsia="es-ES"/>
      </w:rPr>
    </w:pPr>
    <w:r w:rsidRPr="009A28E1">
      <w:rPr>
        <w:caps/>
        <w:sz w:val="22"/>
        <w:szCs w:val="22"/>
        <w:lang w:eastAsia="es-ES"/>
      </w:rPr>
      <w:t>Provincia de Misiones</w:t>
    </w:r>
  </w:p>
  <w:p w:rsidR="00B3386E" w:rsidRPr="009A28E1" w:rsidRDefault="00B3386E" w:rsidP="00B3386E">
    <w:pPr>
      <w:tabs>
        <w:tab w:val="left" w:pos="3195"/>
      </w:tabs>
      <w:ind w:left="-1300"/>
      <w:rPr>
        <w:sz w:val="22"/>
        <w:szCs w:val="22"/>
        <w:lang w:eastAsia="es-ES"/>
      </w:rPr>
    </w:pPr>
    <w:r w:rsidRPr="009A28E1">
      <w:rPr>
        <w:caps/>
        <w:sz w:val="22"/>
        <w:szCs w:val="22"/>
        <w:lang w:eastAsia="es-ES"/>
      </w:rPr>
      <w:t xml:space="preserve">                        Jefatura de Policía</w:t>
    </w:r>
    <w:r>
      <w:rPr>
        <w:caps/>
        <w:sz w:val="22"/>
        <w:szCs w:val="22"/>
        <w:lang w:eastAsia="es-ES"/>
      </w:rPr>
      <w:tab/>
    </w:r>
  </w:p>
  <w:p w:rsidR="00B3386E" w:rsidRDefault="00B3386E" w:rsidP="00B3386E">
    <w:pPr>
      <w:pStyle w:val="Encabezado"/>
    </w:pPr>
  </w:p>
  <w:p w:rsidR="00B3386E" w:rsidRDefault="00B338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913"/>
    <w:multiLevelType w:val="hybridMultilevel"/>
    <w:tmpl w:val="03345A66"/>
    <w:lvl w:ilvl="0" w:tplc="DA8A8C62">
      <w:start w:val="1"/>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D35522"/>
    <w:multiLevelType w:val="hybridMultilevel"/>
    <w:tmpl w:val="6BAC1B40"/>
    <w:lvl w:ilvl="0" w:tplc="49A255C6">
      <w:start w:val="1"/>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DB07D7E"/>
    <w:multiLevelType w:val="hybridMultilevel"/>
    <w:tmpl w:val="55200E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E1E4567"/>
    <w:multiLevelType w:val="hybridMultilevel"/>
    <w:tmpl w:val="8ECA87E2"/>
    <w:lvl w:ilvl="0" w:tplc="CB621B8E">
      <w:start w:val="2"/>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1A66129"/>
    <w:multiLevelType w:val="hybridMultilevel"/>
    <w:tmpl w:val="5C98A4A8"/>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6A533618"/>
    <w:multiLevelType w:val="hybridMultilevel"/>
    <w:tmpl w:val="1EEEFFFA"/>
    <w:lvl w:ilvl="0" w:tplc="0C0A000F">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FB83A17"/>
    <w:multiLevelType w:val="hybridMultilevel"/>
    <w:tmpl w:val="8BAE39F4"/>
    <w:lvl w:ilvl="0" w:tplc="A0B84ED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0792BCB"/>
    <w:multiLevelType w:val="hybridMultilevel"/>
    <w:tmpl w:val="24F40A20"/>
    <w:lvl w:ilvl="0" w:tplc="A90EF3F6">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709A216B"/>
    <w:multiLevelType w:val="hybridMultilevel"/>
    <w:tmpl w:val="9670DD7A"/>
    <w:lvl w:ilvl="0" w:tplc="0C0A0017">
      <w:start w:val="1"/>
      <w:numFmt w:val="lowerLetter"/>
      <w:lvlText w:val="%1)"/>
      <w:lvlJc w:val="left"/>
      <w:pPr>
        <w:ind w:left="3839" w:hanging="360"/>
      </w:pPr>
    </w:lvl>
    <w:lvl w:ilvl="1" w:tplc="0C0A0019" w:tentative="1">
      <w:start w:val="1"/>
      <w:numFmt w:val="lowerLetter"/>
      <w:lvlText w:val="%2."/>
      <w:lvlJc w:val="left"/>
      <w:pPr>
        <w:ind w:left="4559" w:hanging="360"/>
      </w:pPr>
    </w:lvl>
    <w:lvl w:ilvl="2" w:tplc="0C0A001B" w:tentative="1">
      <w:start w:val="1"/>
      <w:numFmt w:val="lowerRoman"/>
      <w:lvlText w:val="%3."/>
      <w:lvlJc w:val="right"/>
      <w:pPr>
        <w:ind w:left="5279" w:hanging="180"/>
      </w:pPr>
    </w:lvl>
    <w:lvl w:ilvl="3" w:tplc="0C0A000F" w:tentative="1">
      <w:start w:val="1"/>
      <w:numFmt w:val="decimal"/>
      <w:lvlText w:val="%4."/>
      <w:lvlJc w:val="left"/>
      <w:pPr>
        <w:ind w:left="5999" w:hanging="360"/>
      </w:pPr>
    </w:lvl>
    <w:lvl w:ilvl="4" w:tplc="0C0A0019" w:tentative="1">
      <w:start w:val="1"/>
      <w:numFmt w:val="lowerLetter"/>
      <w:lvlText w:val="%5."/>
      <w:lvlJc w:val="left"/>
      <w:pPr>
        <w:ind w:left="6719" w:hanging="360"/>
      </w:pPr>
    </w:lvl>
    <w:lvl w:ilvl="5" w:tplc="0C0A001B" w:tentative="1">
      <w:start w:val="1"/>
      <w:numFmt w:val="lowerRoman"/>
      <w:lvlText w:val="%6."/>
      <w:lvlJc w:val="right"/>
      <w:pPr>
        <w:ind w:left="7439" w:hanging="180"/>
      </w:pPr>
    </w:lvl>
    <w:lvl w:ilvl="6" w:tplc="0C0A000F" w:tentative="1">
      <w:start w:val="1"/>
      <w:numFmt w:val="decimal"/>
      <w:lvlText w:val="%7."/>
      <w:lvlJc w:val="left"/>
      <w:pPr>
        <w:ind w:left="8159" w:hanging="360"/>
      </w:pPr>
    </w:lvl>
    <w:lvl w:ilvl="7" w:tplc="0C0A0019" w:tentative="1">
      <w:start w:val="1"/>
      <w:numFmt w:val="lowerLetter"/>
      <w:lvlText w:val="%8."/>
      <w:lvlJc w:val="left"/>
      <w:pPr>
        <w:ind w:left="8879" w:hanging="360"/>
      </w:pPr>
    </w:lvl>
    <w:lvl w:ilvl="8" w:tplc="0C0A001B" w:tentative="1">
      <w:start w:val="1"/>
      <w:numFmt w:val="lowerRoman"/>
      <w:lvlText w:val="%9."/>
      <w:lvlJc w:val="right"/>
      <w:pPr>
        <w:ind w:left="9599" w:hanging="180"/>
      </w:pPr>
    </w:lvl>
  </w:abstractNum>
  <w:abstractNum w:abstractNumId="9">
    <w:nsid w:val="74441A0E"/>
    <w:multiLevelType w:val="hybridMultilevel"/>
    <w:tmpl w:val="85E88AB4"/>
    <w:lvl w:ilvl="0" w:tplc="0C0A000F">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2"/>
  </w:num>
  <w:num w:numId="5">
    <w:abstractNumId w:val="4"/>
  </w:num>
  <w:num w:numId="6">
    <w:abstractNumId w:val="3"/>
  </w:num>
  <w:num w:numId="7">
    <w:abstractNumId w:val="1"/>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E1"/>
    <w:rsid w:val="0002719C"/>
    <w:rsid w:val="0003627B"/>
    <w:rsid w:val="000762DA"/>
    <w:rsid w:val="000C41FE"/>
    <w:rsid w:val="000D05E1"/>
    <w:rsid w:val="000F0B97"/>
    <w:rsid w:val="001926A5"/>
    <w:rsid w:val="001D49B4"/>
    <w:rsid w:val="0022318B"/>
    <w:rsid w:val="002523BE"/>
    <w:rsid w:val="00285F6E"/>
    <w:rsid w:val="002B7F30"/>
    <w:rsid w:val="002F2CC4"/>
    <w:rsid w:val="003A1992"/>
    <w:rsid w:val="003B566A"/>
    <w:rsid w:val="003C3A9B"/>
    <w:rsid w:val="003F1467"/>
    <w:rsid w:val="00424760"/>
    <w:rsid w:val="00461D01"/>
    <w:rsid w:val="00482AD2"/>
    <w:rsid w:val="004B0A32"/>
    <w:rsid w:val="004D346E"/>
    <w:rsid w:val="004F1154"/>
    <w:rsid w:val="004F63EF"/>
    <w:rsid w:val="005471B8"/>
    <w:rsid w:val="0058164A"/>
    <w:rsid w:val="005917DB"/>
    <w:rsid w:val="00591D61"/>
    <w:rsid w:val="0059556E"/>
    <w:rsid w:val="005958B9"/>
    <w:rsid w:val="005B6F0E"/>
    <w:rsid w:val="0061749C"/>
    <w:rsid w:val="00683851"/>
    <w:rsid w:val="006D4081"/>
    <w:rsid w:val="006F1A3D"/>
    <w:rsid w:val="007721A2"/>
    <w:rsid w:val="007D2845"/>
    <w:rsid w:val="00806C14"/>
    <w:rsid w:val="00897794"/>
    <w:rsid w:val="008C322C"/>
    <w:rsid w:val="008F6460"/>
    <w:rsid w:val="00947D21"/>
    <w:rsid w:val="00956CC9"/>
    <w:rsid w:val="0097201E"/>
    <w:rsid w:val="009A28E1"/>
    <w:rsid w:val="009D0B74"/>
    <w:rsid w:val="009F0425"/>
    <w:rsid w:val="00A04AC5"/>
    <w:rsid w:val="00A32B2E"/>
    <w:rsid w:val="00A902B4"/>
    <w:rsid w:val="00AA55C6"/>
    <w:rsid w:val="00B3386E"/>
    <w:rsid w:val="00B51B06"/>
    <w:rsid w:val="00BD2041"/>
    <w:rsid w:val="00C12465"/>
    <w:rsid w:val="00C63F06"/>
    <w:rsid w:val="00CD0E77"/>
    <w:rsid w:val="00CE4700"/>
    <w:rsid w:val="00CF54B4"/>
    <w:rsid w:val="00D20C07"/>
    <w:rsid w:val="00D438DE"/>
    <w:rsid w:val="00D474BC"/>
    <w:rsid w:val="00D90DC4"/>
    <w:rsid w:val="00DF4F6E"/>
    <w:rsid w:val="00E76AD6"/>
    <w:rsid w:val="00F94ADF"/>
    <w:rsid w:val="00FF0E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794"/>
    <w:pPr>
      <w:spacing w:after="0" w:line="240" w:lineRule="auto"/>
    </w:pPr>
    <w:rPr>
      <w:rFonts w:ascii="Times New Roman" w:eastAsia="Times New Roman" w:hAnsi="Times New Roman" w:cs="Times New Roman"/>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28E1"/>
    <w:pPr>
      <w:tabs>
        <w:tab w:val="center" w:pos="4252"/>
        <w:tab w:val="right" w:pos="8504"/>
      </w:tabs>
    </w:pPr>
  </w:style>
  <w:style w:type="character" w:customStyle="1" w:styleId="EncabezadoCar">
    <w:name w:val="Encabezado Car"/>
    <w:basedOn w:val="Fuentedeprrafopredeter"/>
    <w:link w:val="Encabezado"/>
    <w:uiPriority w:val="99"/>
    <w:rsid w:val="009A28E1"/>
  </w:style>
  <w:style w:type="paragraph" w:styleId="Piedepgina">
    <w:name w:val="footer"/>
    <w:basedOn w:val="Normal"/>
    <w:link w:val="PiedepginaCar"/>
    <w:uiPriority w:val="99"/>
    <w:unhideWhenUsed/>
    <w:rsid w:val="009A28E1"/>
    <w:pPr>
      <w:tabs>
        <w:tab w:val="center" w:pos="4252"/>
        <w:tab w:val="right" w:pos="8504"/>
      </w:tabs>
    </w:pPr>
  </w:style>
  <w:style w:type="character" w:customStyle="1" w:styleId="PiedepginaCar">
    <w:name w:val="Pie de página Car"/>
    <w:basedOn w:val="Fuentedeprrafopredeter"/>
    <w:link w:val="Piedepgina"/>
    <w:uiPriority w:val="99"/>
    <w:rsid w:val="009A28E1"/>
  </w:style>
  <w:style w:type="character" w:styleId="nfasis">
    <w:name w:val="Emphasis"/>
    <w:qFormat/>
    <w:rsid w:val="009A28E1"/>
    <w:rPr>
      <w:i/>
      <w:iCs/>
    </w:rPr>
  </w:style>
  <w:style w:type="paragraph" w:styleId="Prrafodelista">
    <w:name w:val="List Paragraph"/>
    <w:basedOn w:val="Normal"/>
    <w:uiPriority w:val="34"/>
    <w:qFormat/>
    <w:rsid w:val="00897794"/>
    <w:pPr>
      <w:ind w:left="720"/>
      <w:contextualSpacing/>
    </w:pPr>
  </w:style>
  <w:style w:type="character" w:styleId="Hipervnculo">
    <w:name w:val="Hyperlink"/>
    <w:basedOn w:val="Fuentedeprrafopredeter"/>
    <w:uiPriority w:val="99"/>
    <w:unhideWhenUsed/>
    <w:rsid w:val="005917DB"/>
    <w:rPr>
      <w:color w:val="0000FF" w:themeColor="hyperlink"/>
      <w:u w:val="single"/>
    </w:rPr>
  </w:style>
  <w:style w:type="paragraph" w:styleId="Textodeglobo">
    <w:name w:val="Balloon Text"/>
    <w:basedOn w:val="Normal"/>
    <w:link w:val="TextodegloboCar"/>
    <w:uiPriority w:val="99"/>
    <w:semiHidden/>
    <w:unhideWhenUsed/>
    <w:rsid w:val="00947D21"/>
    <w:rPr>
      <w:rFonts w:ascii="Tahoma" w:hAnsi="Tahoma" w:cs="Tahoma"/>
      <w:sz w:val="16"/>
      <w:szCs w:val="16"/>
    </w:rPr>
  </w:style>
  <w:style w:type="character" w:customStyle="1" w:styleId="TextodegloboCar">
    <w:name w:val="Texto de globo Car"/>
    <w:basedOn w:val="Fuentedeprrafopredeter"/>
    <w:link w:val="Textodeglobo"/>
    <w:uiPriority w:val="99"/>
    <w:semiHidden/>
    <w:rsid w:val="00947D21"/>
    <w:rPr>
      <w:rFonts w:ascii="Tahoma" w:eastAsia="Times New Roman" w:hAnsi="Tahoma" w:cs="Tahoma"/>
      <w:sz w:val="16"/>
      <w:szCs w:val="16"/>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794"/>
    <w:pPr>
      <w:spacing w:after="0" w:line="240" w:lineRule="auto"/>
    </w:pPr>
    <w:rPr>
      <w:rFonts w:ascii="Times New Roman" w:eastAsia="Times New Roman" w:hAnsi="Times New Roman" w:cs="Times New Roman"/>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28E1"/>
    <w:pPr>
      <w:tabs>
        <w:tab w:val="center" w:pos="4252"/>
        <w:tab w:val="right" w:pos="8504"/>
      </w:tabs>
    </w:pPr>
  </w:style>
  <w:style w:type="character" w:customStyle="1" w:styleId="EncabezadoCar">
    <w:name w:val="Encabezado Car"/>
    <w:basedOn w:val="Fuentedeprrafopredeter"/>
    <w:link w:val="Encabezado"/>
    <w:uiPriority w:val="99"/>
    <w:rsid w:val="009A28E1"/>
  </w:style>
  <w:style w:type="paragraph" w:styleId="Piedepgina">
    <w:name w:val="footer"/>
    <w:basedOn w:val="Normal"/>
    <w:link w:val="PiedepginaCar"/>
    <w:uiPriority w:val="99"/>
    <w:unhideWhenUsed/>
    <w:rsid w:val="009A28E1"/>
    <w:pPr>
      <w:tabs>
        <w:tab w:val="center" w:pos="4252"/>
        <w:tab w:val="right" w:pos="8504"/>
      </w:tabs>
    </w:pPr>
  </w:style>
  <w:style w:type="character" w:customStyle="1" w:styleId="PiedepginaCar">
    <w:name w:val="Pie de página Car"/>
    <w:basedOn w:val="Fuentedeprrafopredeter"/>
    <w:link w:val="Piedepgina"/>
    <w:uiPriority w:val="99"/>
    <w:rsid w:val="009A28E1"/>
  </w:style>
  <w:style w:type="character" w:styleId="nfasis">
    <w:name w:val="Emphasis"/>
    <w:qFormat/>
    <w:rsid w:val="009A28E1"/>
    <w:rPr>
      <w:i/>
      <w:iCs/>
    </w:rPr>
  </w:style>
  <w:style w:type="paragraph" w:styleId="Prrafodelista">
    <w:name w:val="List Paragraph"/>
    <w:basedOn w:val="Normal"/>
    <w:uiPriority w:val="34"/>
    <w:qFormat/>
    <w:rsid w:val="00897794"/>
    <w:pPr>
      <w:ind w:left="720"/>
      <w:contextualSpacing/>
    </w:pPr>
  </w:style>
  <w:style w:type="character" w:styleId="Hipervnculo">
    <w:name w:val="Hyperlink"/>
    <w:basedOn w:val="Fuentedeprrafopredeter"/>
    <w:uiPriority w:val="99"/>
    <w:unhideWhenUsed/>
    <w:rsid w:val="005917DB"/>
    <w:rPr>
      <w:color w:val="0000FF" w:themeColor="hyperlink"/>
      <w:u w:val="single"/>
    </w:rPr>
  </w:style>
  <w:style w:type="paragraph" w:styleId="Textodeglobo">
    <w:name w:val="Balloon Text"/>
    <w:basedOn w:val="Normal"/>
    <w:link w:val="TextodegloboCar"/>
    <w:uiPriority w:val="99"/>
    <w:semiHidden/>
    <w:unhideWhenUsed/>
    <w:rsid w:val="00947D21"/>
    <w:rPr>
      <w:rFonts w:ascii="Tahoma" w:hAnsi="Tahoma" w:cs="Tahoma"/>
      <w:sz w:val="16"/>
      <w:szCs w:val="16"/>
    </w:rPr>
  </w:style>
  <w:style w:type="character" w:customStyle="1" w:styleId="TextodegloboCar">
    <w:name w:val="Texto de globo Car"/>
    <w:basedOn w:val="Fuentedeprrafopredeter"/>
    <w:link w:val="Textodeglobo"/>
    <w:uiPriority w:val="99"/>
    <w:semiHidden/>
    <w:rsid w:val="00947D21"/>
    <w:rPr>
      <w:rFonts w:ascii="Tahoma" w:eastAsia="Times New Roman"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amisiones.gob.ar/requisitos-para-asignacion-familiar"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eneficiosyasignacionfamiliar@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policiamisiones.gob.ar/requisitos-para-asignacion-familia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4</Pages>
  <Words>1412</Words>
  <Characters>7770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bogado</dc:creator>
  <cp:lastModifiedBy>bogado</cp:lastModifiedBy>
  <cp:revision>14</cp:revision>
  <cp:lastPrinted>2025-02-26T14:07:00Z</cp:lastPrinted>
  <dcterms:created xsi:type="dcterms:W3CDTF">2025-02-19T10:23:00Z</dcterms:created>
  <dcterms:modified xsi:type="dcterms:W3CDTF">2025-02-26T14:15:00Z</dcterms:modified>
</cp:coreProperties>
</file>